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D120F" w14:textId="6A978FF8" w:rsidR="00143F60" w:rsidRPr="00EF73AA" w:rsidRDefault="0085490C" w:rsidP="008A76B2">
      <w:pPr>
        <w:rPr>
          <w:rFonts w:ascii="Times New Roman" w:hAnsi="Times New Roman" w:cs="Times New Roman"/>
          <w:color w:val="000000" w:themeColor="text1"/>
          <w:sz w:val="24"/>
          <w:szCs w:val="24"/>
        </w:rPr>
      </w:pPr>
      <w:bookmarkStart w:id="0" w:name="_GoBack"/>
      <w:bookmarkEnd w:id="0"/>
      <w:r>
        <w:rPr>
          <w:rFonts w:ascii="Times New Roman" w:hAnsi="Times New Roman" w:cs="Times New Roman"/>
          <w:color w:val="000000" w:themeColor="text1"/>
          <w:sz w:val="24"/>
          <w:szCs w:val="24"/>
        </w:rPr>
        <w:t>T</w:t>
      </w:r>
      <w:r w:rsidR="00143F60" w:rsidRPr="00EF73AA">
        <w:rPr>
          <w:rFonts w:ascii="Times New Roman" w:hAnsi="Times New Roman" w:cs="Times New Roman"/>
          <w:color w:val="000000" w:themeColor="text1"/>
          <w:sz w:val="24"/>
          <w:szCs w:val="24"/>
        </w:rPr>
        <w:t>he Department of Defense Partners in Amphibian and Reptile Conservation (DoD</w:t>
      </w:r>
      <w:r w:rsidR="00EF73AA" w:rsidRPr="00EF73AA">
        <w:rPr>
          <w:rFonts w:ascii="Times New Roman" w:hAnsi="Times New Roman" w:cs="Times New Roman"/>
          <w:color w:val="000000" w:themeColor="text1"/>
          <w:sz w:val="24"/>
          <w:szCs w:val="24"/>
        </w:rPr>
        <w:t xml:space="preserve"> PARC) network</w:t>
      </w:r>
      <w:r w:rsidR="00143F60" w:rsidRPr="00EF73A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developed this Performance Work Statement (PWS) Template </w:t>
      </w:r>
      <w:r w:rsidR="00143F60" w:rsidRPr="00EF73AA">
        <w:rPr>
          <w:rFonts w:ascii="Times New Roman" w:hAnsi="Times New Roman" w:cs="Times New Roman"/>
          <w:color w:val="000000" w:themeColor="text1"/>
          <w:sz w:val="24"/>
          <w:szCs w:val="24"/>
        </w:rPr>
        <w:t>to help installation natural resource</w:t>
      </w:r>
      <w:r>
        <w:rPr>
          <w:rFonts w:ascii="Times New Roman" w:hAnsi="Times New Roman" w:cs="Times New Roman"/>
          <w:color w:val="000000" w:themeColor="text1"/>
          <w:sz w:val="24"/>
          <w:szCs w:val="24"/>
        </w:rPr>
        <w:t>s</w:t>
      </w:r>
      <w:r w:rsidR="00143F60" w:rsidRPr="00EF73AA">
        <w:rPr>
          <w:rFonts w:ascii="Times New Roman" w:hAnsi="Times New Roman" w:cs="Times New Roman"/>
          <w:color w:val="000000" w:themeColor="text1"/>
          <w:sz w:val="24"/>
          <w:szCs w:val="24"/>
        </w:rPr>
        <w:t xml:space="preserve"> personnel write robust performance work statements or scopes of work when contracting for amphibian and reptile </w:t>
      </w:r>
      <w:r w:rsidR="007E2C5D">
        <w:rPr>
          <w:rFonts w:ascii="Times New Roman" w:hAnsi="Times New Roman" w:cs="Times New Roman"/>
          <w:color w:val="000000" w:themeColor="text1"/>
          <w:sz w:val="24"/>
          <w:szCs w:val="24"/>
        </w:rPr>
        <w:t>surveys/</w:t>
      </w:r>
      <w:r w:rsidR="00143F60" w:rsidRPr="00EF73AA">
        <w:rPr>
          <w:rFonts w:ascii="Times New Roman" w:hAnsi="Times New Roman" w:cs="Times New Roman"/>
          <w:color w:val="000000" w:themeColor="text1"/>
          <w:sz w:val="24"/>
          <w:szCs w:val="24"/>
        </w:rPr>
        <w:t xml:space="preserve">inventories on military lands. The template </w:t>
      </w:r>
      <w:r>
        <w:rPr>
          <w:rFonts w:ascii="Times New Roman" w:hAnsi="Times New Roman" w:cs="Times New Roman"/>
          <w:color w:val="000000" w:themeColor="text1"/>
          <w:sz w:val="24"/>
          <w:szCs w:val="24"/>
        </w:rPr>
        <w:t xml:space="preserve">helps </w:t>
      </w:r>
      <w:r w:rsidR="00143F60" w:rsidRPr="00EF73AA">
        <w:rPr>
          <w:rFonts w:ascii="Times New Roman" w:hAnsi="Times New Roman" w:cs="Times New Roman"/>
          <w:color w:val="000000" w:themeColor="text1"/>
          <w:sz w:val="24"/>
          <w:szCs w:val="24"/>
        </w:rPr>
        <w:t>standardize inventory data collection of herpetofauna across DoD and provide</w:t>
      </w:r>
      <w:r>
        <w:rPr>
          <w:rFonts w:ascii="Times New Roman" w:hAnsi="Times New Roman" w:cs="Times New Roman"/>
          <w:color w:val="000000" w:themeColor="text1"/>
          <w:sz w:val="24"/>
          <w:szCs w:val="24"/>
        </w:rPr>
        <w:t>s</w:t>
      </w:r>
      <w:r w:rsidR="00143F60" w:rsidRPr="00EF73AA">
        <w:rPr>
          <w:rFonts w:ascii="Times New Roman" w:hAnsi="Times New Roman" w:cs="Times New Roman"/>
          <w:color w:val="000000" w:themeColor="text1"/>
          <w:sz w:val="24"/>
          <w:szCs w:val="24"/>
        </w:rPr>
        <w:t xml:space="preserve"> a </w:t>
      </w:r>
      <w:r>
        <w:rPr>
          <w:rFonts w:ascii="Times New Roman" w:hAnsi="Times New Roman" w:cs="Times New Roman"/>
          <w:color w:val="000000" w:themeColor="text1"/>
          <w:sz w:val="24"/>
          <w:szCs w:val="24"/>
        </w:rPr>
        <w:t xml:space="preserve">modifiable </w:t>
      </w:r>
      <w:r w:rsidR="00143F60" w:rsidRPr="00EF73AA">
        <w:rPr>
          <w:rFonts w:ascii="Times New Roman" w:hAnsi="Times New Roman" w:cs="Times New Roman"/>
          <w:color w:val="000000" w:themeColor="text1"/>
          <w:sz w:val="24"/>
          <w:szCs w:val="24"/>
        </w:rPr>
        <w:t xml:space="preserve">template for installation-specific needs. This template is formatted for a performance-based services contract but </w:t>
      </w:r>
      <w:r>
        <w:rPr>
          <w:rFonts w:ascii="Times New Roman" w:hAnsi="Times New Roman" w:cs="Times New Roman"/>
          <w:color w:val="000000" w:themeColor="text1"/>
          <w:sz w:val="24"/>
          <w:szCs w:val="24"/>
        </w:rPr>
        <w:t xml:space="preserve">also </w:t>
      </w:r>
      <w:r w:rsidR="00143F60" w:rsidRPr="00EF73AA">
        <w:rPr>
          <w:rFonts w:ascii="Times New Roman" w:hAnsi="Times New Roman" w:cs="Times New Roman"/>
          <w:color w:val="000000" w:themeColor="text1"/>
          <w:sz w:val="24"/>
          <w:szCs w:val="24"/>
        </w:rPr>
        <w:t xml:space="preserve">can be used for a nonperformance-based services contract. If </w:t>
      </w:r>
      <w:r>
        <w:rPr>
          <w:rFonts w:ascii="Times New Roman" w:hAnsi="Times New Roman" w:cs="Times New Roman"/>
          <w:color w:val="000000" w:themeColor="text1"/>
          <w:sz w:val="24"/>
          <w:szCs w:val="24"/>
        </w:rPr>
        <w:t xml:space="preserve">personnel use this template </w:t>
      </w:r>
      <w:r w:rsidR="00143F60" w:rsidRPr="00EF73AA">
        <w:rPr>
          <w:rFonts w:ascii="Times New Roman" w:hAnsi="Times New Roman" w:cs="Times New Roman"/>
          <w:color w:val="000000" w:themeColor="text1"/>
          <w:sz w:val="24"/>
          <w:szCs w:val="24"/>
        </w:rPr>
        <w:t xml:space="preserve">for a nonperformance-based services contract, </w:t>
      </w:r>
      <w:r>
        <w:rPr>
          <w:rFonts w:ascii="Times New Roman" w:hAnsi="Times New Roman" w:cs="Times New Roman"/>
          <w:color w:val="000000" w:themeColor="text1"/>
          <w:sz w:val="24"/>
          <w:szCs w:val="24"/>
        </w:rPr>
        <w:t xml:space="preserve">they should </w:t>
      </w:r>
      <w:r w:rsidR="00143F60" w:rsidRPr="00EF73AA">
        <w:rPr>
          <w:rFonts w:ascii="Times New Roman" w:hAnsi="Times New Roman" w:cs="Times New Roman"/>
          <w:color w:val="000000" w:themeColor="text1"/>
          <w:sz w:val="24"/>
          <w:szCs w:val="24"/>
        </w:rPr>
        <w:t>replace "Performance Work Statement" with "Scope of Work."</w:t>
      </w:r>
      <w:r w:rsidR="00EF73A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Red t</w:t>
      </w:r>
      <w:r w:rsidR="00EF73AA">
        <w:rPr>
          <w:rFonts w:ascii="Times New Roman" w:hAnsi="Times New Roman" w:cs="Times New Roman"/>
          <w:color w:val="000000" w:themeColor="text1"/>
          <w:sz w:val="24"/>
          <w:szCs w:val="24"/>
        </w:rPr>
        <w:t xml:space="preserve">ext below </w:t>
      </w:r>
      <w:r>
        <w:rPr>
          <w:rFonts w:ascii="Times New Roman" w:hAnsi="Times New Roman" w:cs="Times New Roman"/>
          <w:color w:val="000000" w:themeColor="text1"/>
          <w:sz w:val="24"/>
          <w:szCs w:val="24"/>
        </w:rPr>
        <w:t xml:space="preserve">should </w:t>
      </w:r>
      <w:r w:rsidR="00EF73AA">
        <w:rPr>
          <w:rFonts w:ascii="Times New Roman" w:hAnsi="Times New Roman" w:cs="Times New Roman"/>
          <w:color w:val="000000" w:themeColor="text1"/>
          <w:sz w:val="24"/>
          <w:szCs w:val="24"/>
        </w:rPr>
        <w:t xml:space="preserve">be populated by </w:t>
      </w:r>
      <w:r w:rsidR="001E6A08">
        <w:rPr>
          <w:rFonts w:ascii="Times New Roman" w:hAnsi="Times New Roman" w:cs="Times New Roman"/>
          <w:color w:val="000000" w:themeColor="text1"/>
          <w:sz w:val="24"/>
          <w:szCs w:val="24"/>
        </w:rPr>
        <w:t xml:space="preserve">the </w:t>
      </w:r>
      <w:r w:rsidR="007E2C5D">
        <w:rPr>
          <w:rFonts w:ascii="Times New Roman" w:hAnsi="Times New Roman" w:cs="Times New Roman"/>
          <w:color w:val="000000" w:themeColor="text1"/>
          <w:sz w:val="24"/>
          <w:szCs w:val="24"/>
        </w:rPr>
        <w:t>user.</w:t>
      </w:r>
    </w:p>
    <w:p w14:paraId="0C5AB9C5" w14:textId="77777777" w:rsidR="008A76B2" w:rsidRPr="00EF73AA" w:rsidRDefault="008A76B2" w:rsidP="00F04C84">
      <w:pPr>
        <w:jc w:val="center"/>
        <w:rPr>
          <w:rFonts w:ascii="Times New Roman" w:hAnsi="Times New Roman" w:cs="Times New Roman"/>
          <w:color w:val="000000" w:themeColor="text1"/>
          <w:sz w:val="24"/>
          <w:szCs w:val="24"/>
        </w:rPr>
      </w:pPr>
    </w:p>
    <w:p w14:paraId="0F9578D6" w14:textId="77777777" w:rsidR="005E2383" w:rsidRPr="00EF73AA" w:rsidRDefault="005E2383" w:rsidP="00F04C84">
      <w:pPr>
        <w:jc w:val="center"/>
        <w:rPr>
          <w:rFonts w:ascii="Times New Roman" w:hAnsi="Times New Roman" w:cs="Times New Roman"/>
          <w:color w:val="000000" w:themeColor="text1"/>
          <w:sz w:val="28"/>
          <w:szCs w:val="28"/>
        </w:rPr>
      </w:pPr>
      <w:r w:rsidRPr="00EF73AA">
        <w:rPr>
          <w:rFonts w:ascii="Times New Roman" w:hAnsi="Times New Roman" w:cs="Times New Roman"/>
          <w:color w:val="000000" w:themeColor="text1"/>
          <w:sz w:val="28"/>
          <w:szCs w:val="28"/>
        </w:rPr>
        <w:t>PERFORMANCE WORK STATEMENT (PWS) for</w:t>
      </w:r>
    </w:p>
    <w:p w14:paraId="74495B0B" w14:textId="5CE609A1" w:rsidR="005E2383" w:rsidRPr="00EF73AA" w:rsidRDefault="005E2383" w:rsidP="005E2383">
      <w:pPr>
        <w:jc w:val="center"/>
        <w:rPr>
          <w:rFonts w:ascii="Times New Roman" w:hAnsi="Times New Roman" w:cs="Times New Roman"/>
          <w:b/>
          <w:bCs/>
          <w:color w:val="000000" w:themeColor="text1"/>
          <w:sz w:val="28"/>
          <w:szCs w:val="28"/>
        </w:rPr>
      </w:pPr>
      <w:r w:rsidRPr="00EF73AA">
        <w:rPr>
          <w:rFonts w:ascii="Times New Roman" w:hAnsi="Times New Roman" w:cs="Times New Roman"/>
          <w:color w:val="000000" w:themeColor="text1"/>
          <w:sz w:val="28"/>
          <w:szCs w:val="28"/>
        </w:rPr>
        <w:t>Contract</w:t>
      </w:r>
      <w:r w:rsidR="00373B44">
        <w:rPr>
          <w:rFonts w:ascii="Times New Roman" w:hAnsi="Times New Roman" w:cs="Times New Roman"/>
          <w:color w:val="000000" w:themeColor="text1"/>
          <w:sz w:val="28"/>
          <w:szCs w:val="28"/>
        </w:rPr>
        <w:t xml:space="preserve"> or Interagency Agreement</w:t>
      </w:r>
      <w:r w:rsidRPr="00EF73AA">
        <w:rPr>
          <w:rFonts w:ascii="Times New Roman" w:hAnsi="Times New Roman" w:cs="Times New Roman"/>
          <w:color w:val="000000" w:themeColor="text1"/>
          <w:sz w:val="28"/>
          <w:szCs w:val="28"/>
        </w:rPr>
        <w:t xml:space="preserve"> </w:t>
      </w:r>
      <w:r w:rsidRPr="00EF73AA">
        <w:rPr>
          <w:rFonts w:ascii="Times New Roman" w:hAnsi="Times New Roman" w:cs="Times New Roman"/>
          <w:b/>
          <w:bCs/>
          <w:color w:val="FF0000"/>
          <w:sz w:val="28"/>
          <w:szCs w:val="28"/>
        </w:rPr>
        <w:t>[XXXXXX-XX-X-XXXX]</w:t>
      </w:r>
    </w:p>
    <w:p w14:paraId="3D36A2C4" w14:textId="77777777" w:rsidR="005E2383" w:rsidRPr="00EF73AA" w:rsidRDefault="005E2383" w:rsidP="005E2383">
      <w:pPr>
        <w:jc w:val="center"/>
        <w:rPr>
          <w:rFonts w:ascii="Times New Roman" w:hAnsi="Times New Roman" w:cs="Times New Roman"/>
          <w:b/>
          <w:bCs/>
          <w:color w:val="000000" w:themeColor="text1"/>
          <w:sz w:val="28"/>
          <w:szCs w:val="28"/>
        </w:rPr>
      </w:pPr>
      <w:r w:rsidRPr="00EF73AA">
        <w:rPr>
          <w:rFonts w:ascii="Times New Roman" w:hAnsi="Times New Roman" w:cs="Times New Roman"/>
          <w:b/>
          <w:bCs/>
          <w:color w:val="000000" w:themeColor="text1"/>
          <w:sz w:val="28"/>
          <w:szCs w:val="28"/>
        </w:rPr>
        <w:t xml:space="preserve">TASK ORDER </w:t>
      </w:r>
      <w:r w:rsidRPr="00EF73AA">
        <w:rPr>
          <w:rFonts w:ascii="Times New Roman" w:hAnsi="Times New Roman" w:cs="Times New Roman"/>
          <w:b/>
          <w:bCs/>
          <w:color w:val="FF0000"/>
          <w:sz w:val="28"/>
          <w:szCs w:val="28"/>
        </w:rPr>
        <w:t>[XXXX]</w:t>
      </w:r>
    </w:p>
    <w:p w14:paraId="740F1716" w14:textId="77777777" w:rsidR="005E2383" w:rsidRPr="00EF73AA" w:rsidRDefault="005E2383" w:rsidP="005E2383">
      <w:pPr>
        <w:jc w:val="center"/>
        <w:rPr>
          <w:rFonts w:ascii="Times New Roman" w:hAnsi="Times New Roman" w:cs="Times New Roman"/>
          <w:b/>
          <w:color w:val="FF0000"/>
          <w:sz w:val="28"/>
          <w:szCs w:val="28"/>
        </w:rPr>
      </w:pPr>
      <w:r w:rsidRPr="00EF73AA">
        <w:rPr>
          <w:rFonts w:ascii="Times New Roman" w:hAnsi="Times New Roman" w:cs="Times New Roman"/>
          <w:b/>
          <w:color w:val="FF0000"/>
          <w:sz w:val="28"/>
          <w:szCs w:val="28"/>
        </w:rPr>
        <w:t>[MODIFICATION NUMBER or “NEW”]</w:t>
      </w:r>
    </w:p>
    <w:p w14:paraId="01F597B0" w14:textId="77777777" w:rsidR="00F04C84" w:rsidRPr="00EF73AA" w:rsidRDefault="003462C3" w:rsidP="00F04C84">
      <w:pPr>
        <w:jc w:val="center"/>
        <w:rPr>
          <w:rFonts w:ascii="Times New Roman" w:hAnsi="Times New Roman" w:cs="Times New Roman"/>
          <w:color w:val="000000" w:themeColor="text1"/>
          <w:sz w:val="28"/>
          <w:szCs w:val="28"/>
        </w:rPr>
      </w:pPr>
      <w:r w:rsidRPr="00EF73AA">
        <w:rPr>
          <w:rFonts w:ascii="Times New Roman" w:hAnsi="Times New Roman" w:cs="Times New Roman"/>
          <w:color w:val="000000" w:themeColor="text1"/>
          <w:sz w:val="28"/>
          <w:szCs w:val="28"/>
        </w:rPr>
        <w:t>Amphibian and Reptile Inventory at</w:t>
      </w:r>
    </w:p>
    <w:p w14:paraId="45C8F59B" w14:textId="77777777" w:rsidR="00F04C84" w:rsidRPr="00EF73AA" w:rsidRDefault="00035700" w:rsidP="00F04C84">
      <w:pPr>
        <w:jc w:val="center"/>
        <w:rPr>
          <w:rFonts w:ascii="Times New Roman" w:hAnsi="Times New Roman" w:cs="Times New Roman"/>
          <w:color w:val="FF0000"/>
          <w:sz w:val="28"/>
          <w:szCs w:val="28"/>
        </w:rPr>
      </w:pPr>
      <w:r w:rsidRPr="00EF73AA">
        <w:rPr>
          <w:rFonts w:ascii="Times New Roman" w:hAnsi="Times New Roman" w:cs="Times New Roman"/>
          <w:color w:val="FF0000"/>
          <w:sz w:val="28"/>
          <w:szCs w:val="28"/>
        </w:rPr>
        <w:t>[</w:t>
      </w:r>
      <w:r w:rsidR="001914CB" w:rsidRPr="00EF73AA">
        <w:rPr>
          <w:rFonts w:ascii="Times New Roman" w:hAnsi="Times New Roman" w:cs="Times New Roman"/>
          <w:color w:val="FF0000"/>
          <w:sz w:val="28"/>
          <w:szCs w:val="28"/>
        </w:rPr>
        <w:t>Insert-</w:t>
      </w:r>
      <w:r w:rsidR="00F04C84" w:rsidRPr="00EF73AA">
        <w:rPr>
          <w:rFonts w:ascii="Times New Roman" w:hAnsi="Times New Roman" w:cs="Times New Roman"/>
          <w:color w:val="FF0000"/>
          <w:sz w:val="28"/>
          <w:szCs w:val="28"/>
        </w:rPr>
        <w:t>Project Location</w:t>
      </w:r>
      <w:r w:rsidRPr="00EF73AA">
        <w:rPr>
          <w:rFonts w:ascii="Times New Roman" w:hAnsi="Times New Roman" w:cs="Times New Roman"/>
          <w:color w:val="FF0000"/>
          <w:sz w:val="28"/>
          <w:szCs w:val="28"/>
        </w:rPr>
        <w:t>]</w:t>
      </w:r>
    </w:p>
    <w:p w14:paraId="49831DC4" w14:textId="77777777" w:rsidR="005E2383" w:rsidRPr="00EF73AA" w:rsidRDefault="005E2383" w:rsidP="00F04C84">
      <w:pPr>
        <w:jc w:val="center"/>
        <w:rPr>
          <w:rFonts w:ascii="Times New Roman" w:hAnsi="Times New Roman" w:cs="Times New Roman"/>
          <w:color w:val="FF0000"/>
          <w:sz w:val="28"/>
          <w:szCs w:val="28"/>
        </w:rPr>
      </w:pPr>
      <w:r w:rsidRPr="00EF73AA">
        <w:rPr>
          <w:rFonts w:ascii="Times New Roman" w:hAnsi="Times New Roman" w:cs="Times New Roman"/>
          <w:color w:val="FF0000"/>
          <w:sz w:val="28"/>
          <w:szCs w:val="28"/>
        </w:rPr>
        <w:t>[mm/dd/yyyy]</w:t>
      </w:r>
    </w:p>
    <w:p w14:paraId="4619CC9B" w14:textId="77777777" w:rsidR="00F04C84" w:rsidRPr="00EF73AA" w:rsidRDefault="00EF73AA" w:rsidP="009F420D">
      <w:pPr>
        <w:rPr>
          <w:rFonts w:ascii="Times New Roman" w:hAnsi="Times New Roman" w:cs="Times New Roman"/>
          <w:b/>
          <w:sz w:val="24"/>
          <w:szCs w:val="24"/>
          <w:u w:val="single"/>
        </w:rPr>
      </w:pPr>
      <w:r>
        <w:rPr>
          <w:rFonts w:ascii="Times New Roman" w:hAnsi="Times New Roman" w:cs="Times New Roman"/>
          <w:b/>
          <w:sz w:val="24"/>
          <w:szCs w:val="24"/>
          <w:u w:val="single"/>
        </w:rPr>
        <w:t>Section 1.0 - Introduction</w:t>
      </w:r>
    </w:p>
    <w:p w14:paraId="66CB3F6E" w14:textId="5CCD9E8C" w:rsidR="002A7C6A" w:rsidRPr="00EF73AA" w:rsidRDefault="001D7D9F" w:rsidP="001914CB">
      <w:pPr>
        <w:rPr>
          <w:rFonts w:ascii="Times New Roman" w:eastAsia="SimSun" w:hAnsi="Times New Roman" w:cs="Times New Roman"/>
          <w:sz w:val="24"/>
          <w:szCs w:val="24"/>
          <w:lang w:eastAsia="zh-CN"/>
        </w:rPr>
      </w:pPr>
      <w:r w:rsidRPr="00EF73AA">
        <w:rPr>
          <w:rFonts w:ascii="Times New Roman" w:eastAsia="SimSun" w:hAnsi="Times New Roman" w:cs="Times New Roman"/>
          <w:sz w:val="24"/>
          <w:szCs w:val="24"/>
          <w:lang w:eastAsia="zh-CN"/>
        </w:rPr>
        <w:t xml:space="preserve">This </w:t>
      </w:r>
      <w:r w:rsidR="005E2383" w:rsidRPr="00EF73AA">
        <w:rPr>
          <w:rFonts w:ascii="Times New Roman" w:eastAsia="SimSun" w:hAnsi="Times New Roman" w:cs="Times New Roman"/>
          <w:sz w:val="24"/>
          <w:szCs w:val="24"/>
          <w:lang w:eastAsia="zh-CN"/>
        </w:rPr>
        <w:t>performance work statement (PWS)</w:t>
      </w:r>
      <w:r w:rsidR="00F04C84" w:rsidRPr="00EF73AA">
        <w:rPr>
          <w:rFonts w:ascii="Times New Roman" w:eastAsia="SimSun" w:hAnsi="Times New Roman" w:cs="Times New Roman"/>
          <w:sz w:val="24"/>
          <w:szCs w:val="24"/>
          <w:lang w:eastAsia="zh-CN"/>
        </w:rPr>
        <w:t xml:space="preserve"> </w:t>
      </w:r>
      <w:r w:rsidR="00D5565A" w:rsidRPr="00EF73AA">
        <w:rPr>
          <w:rFonts w:ascii="Times New Roman" w:eastAsia="SimSun" w:hAnsi="Times New Roman" w:cs="Times New Roman"/>
          <w:sz w:val="24"/>
          <w:szCs w:val="24"/>
          <w:lang w:eastAsia="zh-CN"/>
        </w:rPr>
        <w:t>describes t</w:t>
      </w:r>
      <w:r w:rsidR="00F04C84" w:rsidRPr="00EF73AA">
        <w:rPr>
          <w:rFonts w:ascii="Times New Roman" w:eastAsia="SimSun" w:hAnsi="Times New Roman" w:cs="Times New Roman"/>
          <w:sz w:val="24"/>
          <w:szCs w:val="24"/>
          <w:lang w:eastAsia="zh-CN"/>
        </w:rPr>
        <w:t xml:space="preserve">he professional services required to </w:t>
      </w:r>
      <w:r w:rsidR="00F04C84" w:rsidRPr="00EF73AA">
        <w:rPr>
          <w:rFonts w:ascii="Times New Roman" w:eastAsia="MS Mincho" w:hAnsi="Times New Roman" w:cs="Times New Roman"/>
          <w:sz w:val="24"/>
          <w:szCs w:val="24"/>
          <w:lang w:eastAsia="ja-JP"/>
        </w:rPr>
        <w:t xml:space="preserve">conduct </w:t>
      </w:r>
      <w:r w:rsidR="00B53FF3" w:rsidRPr="00EF73AA">
        <w:rPr>
          <w:rFonts w:ascii="Times New Roman" w:eastAsia="MS Mincho" w:hAnsi="Times New Roman" w:cs="Times New Roman"/>
          <w:sz w:val="24"/>
          <w:szCs w:val="24"/>
          <w:lang w:eastAsia="ja-JP"/>
        </w:rPr>
        <w:t xml:space="preserve">a </w:t>
      </w:r>
      <w:r w:rsidR="00F04C84" w:rsidRPr="00EF73AA">
        <w:rPr>
          <w:rFonts w:ascii="Times New Roman" w:eastAsia="MS Mincho" w:hAnsi="Times New Roman" w:cs="Times New Roman"/>
          <w:sz w:val="24"/>
          <w:szCs w:val="24"/>
          <w:lang w:eastAsia="ja-JP"/>
        </w:rPr>
        <w:t>herpetological</w:t>
      </w:r>
      <w:r w:rsidR="00D332B0" w:rsidRPr="00EF73AA">
        <w:rPr>
          <w:rFonts w:ascii="Times New Roman" w:eastAsia="MS Mincho" w:hAnsi="Times New Roman" w:cs="Times New Roman"/>
          <w:sz w:val="24"/>
          <w:szCs w:val="24"/>
          <w:lang w:eastAsia="ja-JP"/>
        </w:rPr>
        <w:t xml:space="preserve"> (amphibian and reptile</w:t>
      </w:r>
      <w:r w:rsidR="001914CB" w:rsidRPr="00EF73AA">
        <w:rPr>
          <w:rFonts w:ascii="Times New Roman" w:eastAsia="MS Mincho" w:hAnsi="Times New Roman" w:cs="Times New Roman"/>
          <w:sz w:val="24"/>
          <w:szCs w:val="24"/>
          <w:lang w:eastAsia="ja-JP"/>
        </w:rPr>
        <w:t>)</w:t>
      </w:r>
      <w:r w:rsidR="00B53FF3" w:rsidRPr="00EF73AA">
        <w:rPr>
          <w:rFonts w:ascii="Times New Roman" w:eastAsia="MS Mincho" w:hAnsi="Times New Roman" w:cs="Times New Roman"/>
          <w:sz w:val="24"/>
          <w:szCs w:val="24"/>
          <w:lang w:eastAsia="ja-JP"/>
        </w:rPr>
        <w:t xml:space="preserve"> inventory</w:t>
      </w:r>
      <w:r w:rsidR="00814676" w:rsidRPr="00EF73AA">
        <w:rPr>
          <w:rFonts w:ascii="Times New Roman" w:eastAsia="MS Mincho" w:hAnsi="Times New Roman" w:cs="Times New Roman"/>
          <w:sz w:val="24"/>
          <w:szCs w:val="24"/>
          <w:lang w:eastAsia="ja-JP"/>
        </w:rPr>
        <w:t>/survey</w:t>
      </w:r>
      <w:r w:rsidR="00F04C84" w:rsidRPr="00EF73AA">
        <w:rPr>
          <w:rFonts w:ascii="Times New Roman" w:eastAsia="MS Mincho" w:hAnsi="Times New Roman" w:cs="Times New Roman"/>
          <w:sz w:val="24"/>
          <w:szCs w:val="24"/>
          <w:lang w:eastAsia="ja-JP"/>
        </w:rPr>
        <w:t xml:space="preserve"> at</w:t>
      </w:r>
      <w:r w:rsidR="00F04C84" w:rsidRPr="00EF73AA">
        <w:rPr>
          <w:rFonts w:ascii="Times New Roman" w:eastAsia="SimSun" w:hAnsi="Times New Roman" w:cs="Times New Roman"/>
          <w:sz w:val="24"/>
          <w:szCs w:val="24"/>
          <w:lang w:eastAsia="zh-CN"/>
        </w:rPr>
        <w:t xml:space="preserve"> </w:t>
      </w:r>
      <w:r w:rsidR="002A65EF" w:rsidRPr="00EF73AA">
        <w:rPr>
          <w:rFonts w:ascii="Times New Roman" w:eastAsia="SimSun" w:hAnsi="Times New Roman" w:cs="Times New Roman"/>
          <w:sz w:val="24"/>
          <w:szCs w:val="24"/>
          <w:lang w:eastAsia="zh-CN"/>
        </w:rPr>
        <w:t>[</w:t>
      </w:r>
      <w:r w:rsidR="0085490C">
        <w:rPr>
          <w:rFonts w:ascii="Times New Roman" w:eastAsia="SimSun" w:hAnsi="Times New Roman" w:cs="Times New Roman"/>
          <w:color w:val="FF0000"/>
          <w:sz w:val="24"/>
          <w:szCs w:val="24"/>
          <w:lang w:eastAsia="zh-CN"/>
        </w:rPr>
        <w:t>i</w:t>
      </w:r>
      <w:r w:rsidR="007E2C5D">
        <w:rPr>
          <w:rFonts w:ascii="Times New Roman" w:eastAsia="SimSun" w:hAnsi="Times New Roman" w:cs="Times New Roman"/>
          <w:color w:val="FF0000"/>
          <w:sz w:val="24"/>
          <w:szCs w:val="24"/>
          <w:lang w:eastAsia="zh-CN"/>
        </w:rPr>
        <w:t xml:space="preserve">nsert </w:t>
      </w:r>
      <w:r w:rsidR="001914CB" w:rsidRPr="00EF73AA">
        <w:rPr>
          <w:rFonts w:ascii="Times New Roman" w:eastAsia="SimSun" w:hAnsi="Times New Roman" w:cs="Times New Roman"/>
          <w:color w:val="FF0000"/>
          <w:sz w:val="24"/>
          <w:szCs w:val="24"/>
          <w:lang w:eastAsia="zh-CN"/>
        </w:rPr>
        <w:t>DoD installation</w:t>
      </w:r>
      <w:r w:rsidR="00EF73AA">
        <w:rPr>
          <w:rFonts w:ascii="Times New Roman" w:eastAsia="SimSun" w:hAnsi="Times New Roman" w:cs="Times New Roman"/>
          <w:color w:val="FF0000"/>
          <w:sz w:val="24"/>
          <w:szCs w:val="24"/>
          <w:lang w:eastAsia="zh-CN"/>
        </w:rPr>
        <w:t xml:space="preserve"> name</w:t>
      </w:r>
      <w:r w:rsidR="002A65EF" w:rsidRPr="00EF73AA">
        <w:rPr>
          <w:rFonts w:ascii="Times New Roman" w:eastAsia="SimSun" w:hAnsi="Times New Roman" w:cs="Times New Roman"/>
          <w:sz w:val="24"/>
          <w:szCs w:val="24"/>
          <w:lang w:eastAsia="zh-CN"/>
        </w:rPr>
        <w:t>]</w:t>
      </w:r>
      <w:r w:rsidR="00F04C84" w:rsidRPr="00EF73AA">
        <w:rPr>
          <w:rFonts w:ascii="Times New Roman" w:eastAsia="SimSun" w:hAnsi="Times New Roman" w:cs="Times New Roman"/>
          <w:sz w:val="24"/>
          <w:szCs w:val="24"/>
          <w:lang w:eastAsia="zh-CN"/>
        </w:rPr>
        <w:t>.</w:t>
      </w:r>
      <w:r w:rsidR="000C59E2" w:rsidRPr="00EF73AA">
        <w:rPr>
          <w:rFonts w:ascii="Times New Roman" w:eastAsia="SimSun" w:hAnsi="Times New Roman" w:cs="Times New Roman"/>
          <w:sz w:val="24"/>
          <w:szCs w:val="24"/>
          <w:lang w:eastAsia="zh-CN"/>
        </w:rPr>
        <w:t xml:space="preserve"> The duration of work under this task order shall not exceed </w:t>
      </w:r>
      <w:r w:rsidR="002A65EF" w:rsidRPr="00EF73AA">
        <w:rPr>
          <w:rFonts w:ascii="Times New Roman" w:eastAsia="SimSun" w:hAnsi="Times New Roman" w:cs="Times New Roman"/>
          <w:color w:val="000000" w:themeColor="text1"/>
          <w:sz w:val="24"/>
          <w:szCs w:val="24"/>
          <w:lang w:eastAsia="zh-CN"/>
        </w:rPr>
        <w:t>[</w:t>
      </w:r>
      <w:r w:rsidR="000C59E2" w:rsidRPr="00EF73AA">
        <w:rPr>
          <w:rFonts w:ascii="Times New Roman" w:eastAsia="SimSun" w:hAnsi="Times New Roman" w:cs="Times New Roman"/>
          <w:color w:val="FF0000"/>
          <w:sz w:val="24"/>
          <w:szCs w:val="24"/>
          <w:lang w:eastAsia="zh-CN"/>
        </w:rPr>
        <w:t>indicate number of days/months</w:t>
      </w:r>
      <w:r w:rsidR="002A65EF" w:rsidRPr="00EF73AA">
        <w:rPr>
          <w:rFonts w:ascii="Times New Roman" w:eastAsia="SimSun" w:hAnsi="Times New Roman" w:cs="Times New Roman"/>
          <w:sz w:val="24"/>
          <w:szCs w:val="24"/>
          <w:lang w:eastAsia="zh-CN"/>
        </w:rPr>
        <w:t>]</w:t>
      </w:r>
      <w:r w:rsidR="000C59E2" w:rsidRPr="00EF73AA">
        <w:rPr>
          <w:rFonts w:ascii="Times New Roman" w:eastAsia="SimSun" w:hAnsi="Times New Roman" w:cs="Times New Roman"/>
          <w:sz w:val="24"/>
          <w:szCs w:val="24"/>
          <w:lang w:eastAsia="zh-CN"/>
        </w:rPr>
        <w:t xml:space="preserve"> from </w:t>
      </w:r>
      <w:r w:rsidR="0085490C">
        <w:rPr>
          <w:rFonts w:ascii="Times New Roman" w:eastAsia="SimSun" w:hAnsi="Times New Roman" w:cs="Times New Roman"/>
          <w:sz w:val="24"/>
          <w:szCs w:val="24"/>
          <w:lang w:eastAsia="zh-CN"/>
        </w:rPr>
        <w:t xml:space="preserve">the </w:t>
      </w:r>
      <w:r w:rsidR="000C59E2" w:rsidRPr="00EF73AA">
        <w:rPr>
          <w:rFonts w:ascii="Times New Roman" w:eastAsia="SimSun" w:hAnsi="Times New Roman" w:cs="Times New Roman"/>
          <w:sz w:val="24"/>
          <w:szCs w:val="24"/>
          <w:lang w:eastAsia="zh-CN"/>
        </w:rPr>
        <w:t>award date. This action will b</w:t>
      </w:r>
      <w:r w:rsidR="002A65EF" w:rsidRPr="00EF73AA">
        <w:rPr>
          <w:rFonts w:ascii="Times New Roman" w:eastAsia="SimSun" w:hAnsi="Times New Roman" w:cs="Times New Roman"/>
          <w:sz w:val="24"/>
          <w:szCs w:val="24"/>
          <w:lang w:eastAsia="zh-CN"/>
        </w:rPr>
        <w:t>e performed in accordance with [</w:t>
      </w:r>
      <w:r w:rsidR="000C59E2" w:rsidRPr="00EF73AA">
        <w:rPr>
          <w:rFonts w:ascii="Times New Roman" w:eastAsia="SimSun" w:hAnsi="Times New Roman" w:cs="Times New Roman"/>
          <w:color w:val="FF0000"/>
          <w:sz w:val="24"/>
          <w:szCs w:val="24"/>
          <w:lang w:eastAsia="zh-CN"/>
        </w:rPr>
        <w:t xml:space="preserve">list appropriate </w:t>
      </w:r>
      <w:r w:rsidR="00CC798A" w:rsidRPr="00EF73AA">
        <w:rPr>
          <w:rFonts w:ascii="Times New Roman" w:eastAsia="SimSun" w:hAnsi="Times New Roman" w:cs="Times New Roman"/>
          <w:color w:val="FF0000"/>
          <w:sz w:val="24"/>
          <w:szCs w:val="24"/>
          <w:lang w:eastAsia="zh-CN"/>
        </w:rPr>
        <w:t>DoD</w:t>
      </w:r>
      <w:r w:rsidR="00035700" w:rsidRPr="00EF73AA">
        <w:rPr>
          <w:rFonts w:ascii="Times New Roman" w:eastAsia="SimSun" w:hAnsi="Times New Roman" w:cs="Times New Roman"/>
          <w:color w:val="FF0000"/>
          <w:sz w:val="24"/>
          <w:szCs w:val="24"/>
          <w:lang w:eastAsia="zh-CN"/>
        </w:rPr>
        <w:t xml:space="preserve"> or </w:t>
      </w:r>
      <w:r w:rsidR="0085490C">
        <w:rPr>
          <w:rFonts w:ascii="Times New Roman" w:eastAsia="SimSun" w:hAnsi="Times New Roman" w:cs="Times New Roman"/>
          <w:color w:val="FF0000"/>
          <w:sz w:val="24"/>
          <w:szCs w:val="24"/>
          <w:lang w:eastAsia="zh-CN"/>
        </w:rPr>
        <w:t xml:space="preserve">Military </w:t>
      </w:r>
      <w:r w:rsidR="00CC798A" w:rsidRPr="00EF73AA">
        <w:rPr>
          <w:rFonts w:ascii="Times New Roman" w:eastAsia="SimSun" w:hAnsi="Times New Roman" w:cs="Times New Roman"/>
          <w:color w:val="FF0000"/>
          <w:sz w:val="24"/>
          <w:szCs w:val="24"/>
          <w:lang w:eastAsia="zh-CN"/>
        </w:rPr>
        <w:t xml:space="preserve">Service </w:t>
      </w:r>
      <w:r w:rsidR="000C59E2" w:rsidRPr="00EF73AA">
        <w:rPr>
          <w:rFonts w:ascii="Times New Roman" w:eastAsia="SimSun" w:hAnsi="Times New Roman" w:cs="Times New Roman"/>
          <w:color w:val="FF0000"/>
          <w:sz w:val="24"/>
          <w:szCs w:val="24"/>
          <w:lang w:eastAsia="zh-CN"/>
        </w:rPr>
        <w:t>regulations, statutes, laws</w:t>
      </w:r>
      <w:r w:rsidR="0085490C">
        <w:rPr>
          <w:rFonts w:ascii="Times New Roman" w:eastAsia="SimSun" w:hAnsi="Times New Roman" w:cs="Times New Roman"/>
          <w:color w:val="FF0000"/>
          <w:sz w:val="24"/>
          <w:szCs w:val="24"/>
          <w:lang w:eastAsia="zh-CN"/>
        </w:rPr>
        <w:t xml:space="preserve"> (</w:t>
      </w:r>
      <w:r w:rsidR="00EF73AA">
        <w:rPr>
          <w:rFonts w:ascii="Times New Roman" w:eastAsia="SimSun" w:hAnsi="Times New Roman" w:cs="Times New Roman"/>
          <w:color w:val="FF0000"/>
          <w:sz w:val="24"/>
          <w:szCs w:val="24"/>
          <w:lang w:eastAsia="zh-CN"/>
        </w:rPr>
        <w:t>e.g. Endangered Species Act, Sikes Act</w:t>
      </w:r>
      <w:r w:rsidR="0085490C">
        <w:rPr>
          <w:rFonts w:ascii="Times New Roman" w:eastAsia="SimSun" w:hAnsi="Times New Roman" w:cs="Times New Roman"/>
          <w:color w:val="FF0000"/>
          <w:sz w:val="24"/>
          <w:szCs w:val="24"/>
          <w:lang w:eastAsia="zh-CN"/>
        </w:rPr>
        <w:t>)</w:t>
      </w:r>
      <w:r w:rsidR="002A65EF" w:rsidRPr="00EF73AA">
        <w:rPr>
          <w:rFonts w:ascii="Times New Roman" w:eastAsia="SimSun" w:hAnsi="Times New Roman" w:cs="Times New Roman"/>
          <w:sz w:val="24"/>
          <w:szCs w:val="24"/>
          <w:lang w:eastAsia="zh-CN"/>
        </w:rPr>
        <w:t>]</w:t>
      </w:r>
      <w:r w:rsidR="000C59E2" w:rsidRPr="00EF73AA">
        <w:rPr>
          <w:rFonts w:ascii="Times New Roman" w:eastAsia="SimSun" w:hAnsi="Times New Roman" w:cs="Times New Roman"/>
          <w:sz w:val="24"/>
          <w:szCs w:val="24"/>
          <w:lang w:eastAsia="zh-CN"/>
        </w:rPr>
        <w:t xml:space="preserve">.  </w:t>
      </w:r>
    </w:p>
    <w:p w14:paraId="1E4D5919" w14:textId="77777777" w:rsidR="002A7C6A" w:rsidRPr="00EF73AA" w:rsidRDefault="009C35BE" w:rsidP="002C3D87">
      <w:pPr>
        <w:pStyle w:val="ListParagraph"/>
        <w:numPr>
          <w:ilvl w:val="1"/>
          <w:numId w:val="19"/>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Project Objective</w:t>
      </w:r>
    </w:p>
    <w:p w14:paraId="185FCA68" w14:textId="7B1E7DE2" w:rsidR="00B264D9" w:rsidRPr="00EF73AA" w:rsidRDefault="00B264D9" w:rsidP="002A7C6A">
      <w:pPr>
        <w:rPr>
          <w:rFonts w:ascii="Times New Roman" w:hAnsi="Times New Roman" w:cs="Times New Roman"/>
          <w:color w:val="FF0000"/>
          <w:sz w:val="24"/>
          <w:szCs w:val="24"/>
        </w:rPr>
      </w:pPr>
      <w:r w:rsidRPr="00EF73AA">
        <w:rPr>
          <w:rFonts w:ascii="Times New Roman" w:hAnsi="Times New Roman" w:cs="Times New Roman"/>
          <w:color w:val="000000" w:themeColor="text1"/>
          <w:sz w:val="24"/>
          <w:szCs w:val="24"/>
        </w:rPr>
        <w:t xml:space="preserve">The primary objective of this project is to </w:t>
      </w:r>
      <w:r w:rsidR="00035700" w:rsidRPr="00EF73AA">
        <w:rPr>
          <w:rFonts w:ascii="Times New Roman" w:hAnsi="Times New Roman" w:cs="Times New Roman"/>
          <w:color w:val="000000" w:themeColor="text1"/>
          <w:sz w:val="24"/>
          <w:szCs w:val="24"/>
        </w:rPr>
        <w:t xml:space="preserve">conduct a herpetological </w:t>
      </w:r>
      <w:r w:rsidR="007E2C5D">
        <w:rPr>
          <w:rFonts w:ascii="Times New Roman" w:hAnsi="Times New Roman" w:cs="Times New Roman"/>
          <w:color w:val="000000" w:themeColor="text1"/>
          <w:sz w:val="24"/>
          <w:szCs w:val="24"/>
        </w:rPr>
        <w:t>survey/</w:t>
      </w:r>
      <w:r w:rsidR="00035700" w:rsidRPr="00EF73AA">
        <w:rPr>
          <w:rFonts w:ascii="Times New Roman" w:hAnsi="Times New Roman" w:cs="Times New Roman"/>
          <w:color w:val="000000" w:themeColor="text1"/>
          <w:sz w:val="24"/>
          <w:szCs w:val="24"/>
        </w:rPr>
        <w:t xml:space="preserve">inventory </w:t>
      </w:r>
      <w:r w:rsidR="000C0B1B">
        <w:rPr>
          <w:rFonts w:ascii="Times New Roman" w:hAnsi="Times New Roman" w:cs="Times New Roman"/>
          <w:color w:val="000000" w:themeColor="text1"/>
          <w:sz w:val="24"/>
          <w:szCs w:val="24"/>
        </w:rPr>
        <w:t xml:space="preserve">at </w:t>
      </w:r>
      <w:r w:rsidRPr="00EF73AA">
        <w:rPr>
          <w:rFonts w:ascii="Times New Roman" w:hAnsi="Times New Roman" w:cs="Times New Roman"/>
          <w:color w:val="000000" w:themeColor="text1"/>
          <w:sz w:val="24"/>
          <w:szCs w:val="24"/>
        </w:rPr>
        <w:t>[</w:t>
      </w:r>
      <w:r w:rsidRPr="00EF73AA">
        <w:rPr>
          <w:rFonts w:ascii="Times New Roman" w:hAnsi="Times New Roman" w:cs="Times New Roman"/>
          <w:color w:val="FF0000"/>
          <w:sz w:val="24"/>
          <w:szCs w:val="24"/>
        </w:rPr>
        <w:t>insert name of activity/installation, including location and map if available</w:t>
      </w:r>
      <w:r w:rsidRPr="00EF73AA">
        <w:rPr>
          <w:rFonts w:ascii="Times New Roman" w:hAnsi="Times New Roman" w:cs="Times New Roman"/>
          <w:color w:val="000000" w:themeColor="text1"/>
          <w:sz w:val="24"/>
          <w:szCs w:val="24"/>
        </w:rPr>
        <w:t>]</w:t>
      </w:r>
      <w:r w:rsidR="00035700" w:rsidRPr="00EF73AA">
        <w:rPr>
          <w:rFonts w:ascii="Times New Roman" w:hAnsi="Times New Roman" w:cs="Times New Roman"/>
          <w:color w:val="000000" w:themeColor="text1"/>
          <w:sz w:val="24"/>
          <w:szCs w:val="24"/>
        </w:rPr>
        <w:t xml:space="preserve"> to document the presence of amphibian and reptile species</w:t>
      </w:r>
      <w:r w:rsidR="00EF73AA">
        <w:rPr>
          <w:rFonts w:ascii="Times New Roman" w:hAnsi="Times New Roman" w:cs="Times New Roman"/>
          <w:color w:val="000000" w:themeColor="text1"/>
          <w:sz w:val="24"/>
          <w:szCs w:val="24"/>
        </w:rPr>
        <w:t xml:space="preserve">. </w:t>
      </w:r>
      <w:r w:rsidRPr="00EF73AA">
        <w:rPr>
          <w:rFonts w:ascii="Times New Roman" w:hAnsi="Times New Roman" w:cs="Times New Roman"/>
          <w:color w:val="000000" w:themeColor="text1"/>
          <w:sz w:val="24"/>
          <w:szCs w:val="24"/>
        </w:rPr>
        <w:t>The project scope shall include all the necessary labor and equipment associat</w:t>
      </w:r>
      <w:r w:rsidR="00035700" w:rsidRPr="00EF73AA">
        <w:rPr>
          <w:rFonts w:ascii="Times New Roman" w:hAnsi="Times New Roman" w:cs="Times New Roman"/>
          <w:color w:val="000000" w:themeColor="text1"/>
          <w:sz w:val="24"/>
          <w:szCs w:val="24"/>
        </w:rPr>
        <w:t xml:space="preserve">ed with meeting the objective. </w:t>
      </w:r>
    </w:p>
    <w:p w14:paraId="2DE4C5B5" w14:textId="77777777" w:rsidR="00B264D9" w:rsidRPr="00EF73AA" w:rsidRDefault="00B264D9" w:rsidP="001914CB">
      <w:pPr>
        <w:rPr>
          <w:rFonts w:ascii="Times New Roman" w:hAnsi="Times New Roman" w:cs="Times New Roman"/>
          <w:i/>
          <w:color w:val="FF0000"/>
          <w:sz w:val="24"/>
          <w:szCs w:val="24"/>
        </w:rPr>
      </w:pPr>
      <w:r w:rsidRPr="00EF73AA">
        <w:rPr>
          <w:rFonts w:ascii="Times New Roman" w:hAnsi="Times New Roman" w:cs="Times New Roman"/>
          <w:i/>
          <w:color w:val="000000" w:themeColor="text1"/>
          <w:sz w:val="24"/>
          <w:szCs w:val="24"/>
        </w:rPr>
        <w:t xml:space="preserve">Example: The primary objective </w:t>
      </w:r>
      <w:r w:rsidR="00035700" w:rsidRPr="00EF73AA">
        <w:rPr>
          <w:rFonts w:ascii="Times New Roman" w:hAnsi="Times New Roman" w:cs="Times New Roman"/>
          <w:i/>
          <w:color w:val="000000" w:themeColor="text1"/>
          <w:sz w:val="24"/>
          <w:szCs w:val="24"/>
        </w:rPr>
        <w:t xml:space="preserve">of this project is to conduct an </w:t>
      </w:r>
      <w:r w:rsidRPr="00EF73AA">
        <w:rPr>
          <w:rFonts w:ascii="Times New Roman" w:hAnsi="Times New Roman" w:cs="Times New Roman"/>
          <w:i/>
          <w:color w:val="000000" w:themeColor="text1"/>
          <w:sz w:val="24"/>
          <w:szCs w:val="24"/>
        </w:rPr>
        <w:t>inventory of the amphibians and reptiles on Naval Station Norfolk</w:t>
      </w:r>
      <w:r w:rsidR="00F5025E">
        <w:rPr>
          <w:rFonts w:ascii="Times New Roman" w:hAnsi="Times New Roman" w:cs="Times New Roman"/>
          <w:i/>
          <w:color w:val="000000" w:themeColor="text1"/>
          <w:sz w:val="24"/>
          <w:szCs w:val="24"/>
        </w:rPr>
        <w:t xml:space="preserve"> (a 4,300</w:t>
      </w:r>
      <w:r w:rsidR="000C0B1B">
        <w:rPr>
          <w:rFonts w:ascii="Times New Roman" w:hAnsi="Times New Roman" w:cs="Times New Roman"/>
          <w:i/>
          <w:color w:val="000000" w:themeColor="text1"/>
          <w:sz w:val="24"/>
          <w:szCs w:val="24"/>
        </w:rPr>
        <w:t>-acre naval installation located in Norfolk, Virginia)</w:t>
      </w:r>
      <w:r w:rsidR="0044680B" w:rsidRPr="00EF73AA">
        <w:rPr>
          <w:rFonts w:ascii="Times New Roman" w:hAnsi="Times New Roman" w:cs="Times New Roman"/>
          <w:i/>
          <w:color w:val="000000" w:themeColor="text1"/>
          <w:sz w:val="24"/>
          <w:szCs w:val="24"/>
        </w:rPr>
        <w:t xml:space="preserve">, </w:t>
      </w:r>
      <w:r w:rsidR="0044680B" w:rsidRPr="00EF73AA">
        <w:rPr>
          <w:rFonts w:ascii="Times New Roman" w:hAnsi="Times New Roman" w:cs="Times New Roman"/>
          <w:i/>
          <w:color w:val="000000" w:themeColor="text1"/>
          <w:sz w:val="24"/>
          <w:szCs w:val="24"/>
        </w:rPr>
        <w:lastRenderedPageBreak/>
        <w:t xml:space="preserve">with an emphasis on confirming the presence of the </w:t>
      </w:r>
      <w:r w:rsidR="00035700" w:rsidRPr="00EF73AA">
        <w:rPr>
          <w:rFonts w:ascii="Times New Roman" w:hAnsi="Times New Roman" w:cs="Times New Roman"/>
          <w:i/>
          <w:color w:val="000000" w:themeColor="text1"/>
          <w:sz w:val="24"/>
          <w:szCs w:val="24"/>
        </w:rPr>
        <w:t xml:space="preserve">Virginia State-listed </w:t>
      </w:r>
      <w:r w:rsidR="0044680B" w:rsidRPr="00EF73AA">
        <w:rPr>
          <w:rFonts w:ascii="Times New Roman" w:hAnsi="Times New Roman" w:cs="Times New Roman"/>
          <w:i/>
          <w:color w:val="000000" w:themeColor="text1"/>
          <w:sz w:val="24"/>
          <w:szCs w:val="24"/>
        </w:rPr>
        <w:t>Mabee’s</w:t>
      </w:r>
      <w:r w:rsidR="00035700" w:rsidRPr="00EF73AA">
        <w:rPr>
          <w:rFonts w:ascii="Times New Roman" w:hAnsi="Times New Roman" w:cs="Times New Roman"/>
          <w:i/>
          <w:color w:val="000000" w:themeColor="text1"/>
          <w:sz w:val="24"/>
          <w:szCs w:val="24"/>
        </w:rPr>
        <w:t xml:space="preserve"> Salamander</w:t>
      </w:r>
      <w:r w:rsidR="001A009A" w:rsidRPr="00EF73AA">
        <w:rPr>
          <w:rFonts w:ascii="Times New Roman" w:hAnsi="Times New Roman" w:cs="Times New Roman"/>
          <w:i/>
          <w:color w:val="000000" w:themeColor="text1"/>
          <w:sz w:val="24"/>
          <w:szCs w:val="24"/>
        </w:rPr>
        <w:t xml:space="preserve"> </w:t>
      </w:r>
      <w:r w:rsidR="001A009A" w:rsidRPr="00EF73AA">
        <w:rPr>
          <w:rFonts w:ascii="Times New Roman" w:hAnsi="Times New Roman" w:cs="Times New Roman"/>
          <w:i/>
          <w:sz w:val="24"/>
          <w:szCs w:val="24"/>
        </w:rPr>
        <w:t xml:space="preserve">[Ambystoma mabeei] </w:t>
      </w:r>
      <w:r w:rsidR="00035700" w:rsidRPr="00EF73AA">
        <w:rPr>
          <w:rFonts w:ascii="Times New Roman" w:hAnsi="Times New Roman" w:cs="Times New Roman"/>
          <w:i/>
          <w:color w:val="000000" w:themeColor="text1"/>
          <w:sz w:val="24"/>
          <w:szCs w:val="24"/>
        </w:rPr>
        <w:t>and Barking Treef</w:t>
      </w:r>
      <w:r w:rsidR="0044680B" w:rsidRPr="00EF73AA">
        <w:rPr>
          <w:rFonts w:ascii="Times New Roman" w:hAnsi="Times New Roman" w:cs="Times New Roman"/>
          <w:i/>
          <w:color w:val="000000" w:themeColor="text1"/>
          <w:sz w:val="24"/>
          <w:szCs w:val="24"/>
        </w:rPr>
        <w:t>rog</w:t>
      </w:r>
      <w:r w:rsidR="001A009A" w:rsidRPr="00EF73AA">
        <w:rPr>
          <w:rFonts w:ascii="Times New Roman" w:hAnsi="Times New Roman" w:cs="Times New Roman"/>
          <w:i/>
          <w:color w:val="000000" w:themeColor="text1"/>
          <w:sz w:val="24"/>
          <w:szCs w:val="24"/>
        </w:rPr>
        <w:t xml:space="preserve"> [Hyla gratiosa]</w:t>
      </w:r>
      <w:r w:rsidR="0044680B" w:rsidRPr="00EF73AA">
        <w:rPr>
          <w:rFonts w:ascii="Times New Roman" w:hAnsi="Times New Roman" w:cs="Times New Roman"/>
          <w:i/>
          <w:color w:val="000000" w:themeColor="text1"/>
          <w:sz w:val="24"/>
          <w:szCs w:val="24"/>
        </w:rPr>
        <w:t>. In addition, the Navy would like to determine which species of herpetofauna occur in the various habitat types of the installation. Lastly, the Navy would like to determine if any of the snake species confirmed on the installation are venomous.</w:t>
      </w:r>
    </w:p>
    <w:p w14:paraId="3C8186FF" w14:textId="77777777" w:rsidR="00B264D9" w:rsidRPr="00EF73AA" w:rsidRDefault="00476D5E" w:rsidP="00B264D9">
      <w:pPr>
        <w:spacing w:after="120" w:line="240" w:lineRule="auto"/>
        <w:contextualSpacing/>
        <w:rPr>
          <w:rFonts w:ascii="Times New Roman" w:eastAsia="Calibri" w:hAnsi="Times New Roman" w:cs="Times New Roman"/>
          <w:sz w:val="24"/>
          <w:szCs w:val="24"/>
        </w:rPr>
      </w:pPr>
      <w:r w:rsidRPr="00EF73AA">
        <w:rPr>
          <w:rFonts w:ascii="Times New Roman" w:eastAsia="Calibri" w:hAnsi="Times New Roman" w:cs="Times New Roman"/>
          <w:sz w:val="24"/>
          <w:szCs w:val="24"/>
        </w:rPr>
        <w:t>The C</w:t>
      </w:r>
      <w:r w:rsidR="00B264D9" w:rsidRPr="00EF73AA">
        <w:rPr>
          <w:rFonts w:ascii="Times New Roman" w:eastAsia="Calibri" w:hAnsi="Times New Roman" w:cs="Times New Roman"/>
          <w:sz w:val="24"/>
          <w:szCs w:val="24"/>
        </w:rPr>
        <w:t xml:space="preserve">ontractor shall obtain final approval of the work required by the </w:t>
      </w:r>
      <w:r w:rsidR="00B264D9" w:rsidRPr="00EF73AA">
        <w:rPr>
          <w:rFonts w:ascii="Times New Roman" w:eastAsia="Calibri" w:hAnsi="Times New Roman" w:cs="Times New Roman"/>
          <w:color w:val="000000" w:themeColor="text1"/>
          <w:sz w:val="24"/>
          <w:szCs w:val="24"/>
        </w:rPr>
        <w:t>[</w:t>
      </w:r>
      <w:r w:rsidR="00B264D9" w:rsidRPr="00EF73AA">
        <w:rPr>
          <w:rFonts w:ascii="Times New Roman" w:eastAsia="Calibri" w:hAnsi="Times New Roman" w:cs="Times New Roman"/>
          <w:color w:val="FF0000"/>
          <w:sz w:val="24"/>
          <w:szCs w:val="24"/>
        </w:rPr>
        <w:t xml:space="preserve">add in </w:t>
      </w:r>
      <w:r w:rsidR="00B47DF4" w:rsidRPr="00EF73AA">
        <w:rPr>
          <w:rFonts w:ascii="Times New Roman" w:eastAsia="Calibri" w:hAnsi="Times New Roman" w:cs="Times New Roman"/>
          <w:color w:val="FF0000"/>
          <w:sz w:val="24"/>
          <w:szCs w:val="24"/>
        </w:rPr>
        <w:t xml:space="preserve">DoD </w:t>
      </w:r>
      <w:r w:rsidR="00035700" w:rsidRPr="00EF73AA">
        <w:rPr>
          <w:rFonts w:ascii="Times New Roman" w:eastAsia="Calibri" w:hAnsi="Times New Roman" w:cs="Times New Roman"/>
          <w:color w:val="FF0000"/>
          <w:sz w:val="24"/>
          <w:szCs w:val="24"/>
        </w:rPr>
        <w:t>contracting</w:t>
      </w:r>
      <w:r w:rsidR="00B264D9" w:rsidRPr="00EF73AA">
        <w:rPr>
          <w:rFonts w:ascii="Times New Roman" w:eastAsia="Calibri" w:hAnsi="Times New Roman" w:cs="Times New Roman"/>
          <w:color w:val="FF0000"/>
          <w:sz w:val="24"/>
          <w:szCs w:val="24"/>
        </w:rPr>
        <w:t xml:space="preserve"> </w:t>
      </w:r>
      <w:r w:rsidR="001A009A" w:rsidRPr="00EF73AA">
        <w:rPr>
          <w:rFonts w:ascii="Times New Roman" w:eastAsia="Calibri" w:hAnsi="Times New Roman" w:cs="Times New Roman"/>
          <w:color w:val="FF0000"/>
          <w:sz w:val="24"/>
          <w:szCs w:val="24"/>
        </w:rPr>
        <w:t>Command</w:t>
      </w:r>
      <w:r w:rsidR="00B264D9" w:rsidRPr="00EF73AA">
        <w:rPr>
          <w:rFonts w:ascii="Times New Roman" w:eastAsia="Calibri" w:hAnsi="Times New Roman" w:cs="Times New Roman"/>
          <w:color w:val="000000" w:themeColor="text1"/>
          <w:sz w:val="24"/>
          <w:szCs w:val="24"/>
        </w:rPr>
        <w:t>]</w:t>
      </w:r>
      <w:r w:rsidR="00B264D9" w:rsidRPr="00EF73AA">
        <w:rPr>
          <w:rFonts w:ascii="Times New Roman" w:eastAsia="Calibri" w:hAnsi="Times New Roman" w:cs="Times New Roman"/>
          <w:color w:val="FF0000"/>
          <w:sz w:val="24"/>
          <w:szCs w:val="24"/>
        </w:rPr>
        <w:t xml:space="preserve"> </w:t>
      </w:r>
      <w:r w:rsidR="00B264D9" w:rsidRPr="00EF73AA">
        <w:rPr>
          <w:rFonts w:ascii="Times New Roman" w:eastAsia="Calibri" w:hAnsi="Times New Roman" w:cs="Times New Roman"/>
          <w:sz w:val="24"/>
          <w:szCs w:val="24"/>
        </w:rPr>
        <w:t xml:space="preserve">upon completion of these performance objectives as specified in </w:t>
      </w:r>
      <w:r w:rsidR="00B264D9" w:rsidRPr="00EF73AA">
        <w:rPr>
          <w:rFonts w:ascii="Times New Roman" w:eastAsia="Calibri" w:hAnsi="Times New Roman" w:cs="Times New Roman"/>
          <w:color w:val="000000" w:themeColor="text1"/>
          <w:sz w:val="24"/>
          <w:szCs w:val="24"/>
        </w:rPr>
        <w:t xml:space="preserve">Section [7]:  </w:t>
      </w:r>
      <w:r w:rsidR="00B264D9" w:rsidRPr="00EF73AA">
        <w:rPr>
          <w:rFonts w:ascii="Times New Roman" w:eastAsia="Calibri" w:hAnsi="Times New Roman" w:cs="Times New Roman"/>
          <w:sz w:val="24"/>
          <w:szCs w:val="24"/>
        </w:rPr>
        <w:t>PERFORMANCE MEASUREMENT AND PAYMENT SUMMARY AND OFFER SCHEDULE.</w:t>
      </w:r>
    </w:p>
    <w:p w14:paraId="5024C119" w14:textId="77777777" w:rsidR="002A7C6A" w:rsidRPr="00B264D9" w:rsidRDefault="002A7C6A" w:rsidP="00B264D9">
      <w:pPr>
        <w:spacing w:after="120" w:line="240" w:lineRule="auto"/>
        <w:contextualSpacing/>
        <w:rPr>
          <w:rFonts w:eastAsia="Calibri" w:cstheme="minorHAnsi"/>
          <w:sz w:val="24"/>
          <w:szCs w:val="24"/>
        </w:rPr>
      </w:pPr>
    </w:p>
    <w:p w14:paraId="2D10BB78" w14:textId="77777777" w:rsidR="0044680B" w:rsidRPr="009C35BE" w:rsidRDefault="0044680B" w:rsidP="009F420D">
      <w:pPr>
        <w:rPr>
          <w:rFonts w:ascii="Times New Roman" w:hAnsi="Times New Roman" w:cs="Times New Roman"/>
          <w:b/>
          <w:color w:val="000000" w:themeColor="text1"/>
          <w:sz w:val="24"/>
          <w:szCs w:val="24"/>
        </w:rPr>
      </w:pPr>
      <w:r w:rsidRPr="009C35BE">
        <w:rPr>
          <w:rFonts w:ascii="Times New Roman" w:hAnsi="Times New Roman" w:cs="Times New Roman"/>
          <w:b/>
          <w:color w:val="000000" w:themeColor="text1"/>
          <w:sz w:val="24"/>
          <w:szCs w:val="24"/>
        </w:rPr>
        <w:t xml:space="preserve">1.2 </w:t>
      </w:r>
      <w:r w:rsidR="00CF2C72">
        <w:rPr>
          <w:rFonts w:ascii="Times New Roman" w:hAnsi="Times New Roman" w:cs="Times New Roman"/>
          <w:b/>
          <w:color w:val="000000" w:themeColor="text1"/>
          <w:sz w:val="24"/>
          <w:szCs w:val="24"/>
        </w:rPr>
        <w:t xml:space="preserve">Project </w:t>
      </w:r>
      <w:r w:rsidR="009C35BE" w:rsidRPr="009C35BE">
        <w:rPr>
          <w:rFonts w:ascii="Times New Roman" w:hAnsi="Times New Roman" w:cs="Times New Roman"/>
          <w:b/>
          <w:color w:val="000000" w:themeColor="text1"/>
          <w:sz w:val="24"/>
          <w:szCs w:val="24"/>
        </w:rPr>
        <w:t>Background</w:t>
      </w:r>
    </w:p>
    <w:p w14:paraId="75F4A6D5" w14:textId="033478AB" w:rsidR="0044680B" w:rsidRPr="009C35BE" w:rsidRDefault="00B264D9" w:rsidP="009F420D">
      <w:pPr>
        <w:rPr>
          <w:rFonts w:ascii="Times New Roman" w:hAnsi="Times New Roman" w:cs="Times New Roman"/>
          <w:b/>
          <w:color w:val="FF0000"/>
          <w:sz w:val="24"/>
          <w:szCs w:val="24"/>
        </w:rPr>
      </w:pPr>
      <w:r w:rsidRPr="009C35BE">
        <w:rPr>
          <w:rFonts w:ascii="Times New Roman" w:eastAsia="Calibri" w:hAnsi="Times New Roman" w:cs="Times New Roman"/>
          <w:color w:val="000000" w:themeColor="text1"/>
          <w:sz w:val="24"/>
          <w:szCs w:val="24"/>
        </w:rPr>
        <w:t>[</w:t>
      </w:r>
      <w:r w:rsidRPr="009C35BE">
        <w:rPr>
          <w:rFonts w:ascii="Times New Roman" w:eastAsia="Calibri" w:hAnsi="Times New Roman" w:cs="Times New Roman"/>
          <w:color w:val="FF0000"/>
          <w:sz w:val="24"/>
          <w:szCs w:val="24"/>
        </w:rPr>
        <w:t xml:space="preserve">Describe </w:t>
      </w:r>
      <w:r w:rsidR="009C35BE">
        <w:rPr>
          <w:rFonts w:ascii="Times New Roman" w:eastAsia="Calibri" w:hAnsi="Times New Roman" w:cs="Times New Roman"/>
          <w:color w:val="FF0000"/>
          <w:sz w:val="24"/>
          <w:szCs w:val="24"/>
        </w:rPr>
        <w:t xml:space="preserve">the </w:t>
      </w:r>
      <w:r w:rsidR="0085490C">
        <w:rPr>
          <w:rFonts w:ascii="Times New Roman" w:eastAsia="Calibri" w:hAnsi="Times New Roman" w:cs="Times New Roman"/>
          <w:color w:val="FF0000"/>
          <w:sz w:val="24"/>
          <w:szCs w:val="24"/>
        </w:rPr>
        <w:t xml:space="preserve">need for the </w:t>
      </w:r>
      <w:r w:rsidR="009C35BE">
        <w:rPr>
          <w:rFonts w:ascii="Times New Roman" w:eastAsia="Calibri" w:hAnsi="Times New Roman" w:cs="Times New Roman"/>
          <w:color w:val="FF0000"/>
          <w:sz w:val="24"/>
          <w:szCs w:val="24"/>
        </w:rPr>
        <w:t xml:space="preserve">study and </w:t>
      </w:r>
      <w:r w:rsidRPr="009C35BE">
        <w:rPr>
          <w:rFonts w:ascii="Times New Roman" w:eastAsia="Calibri" w:hAnsi="Times New Roman" w:cs="Times New Roman"/>
          <w:color w:val="FF0000"/>
          <w:sz w:val="24"/>
          <w:szCs w:val="24"/>
        </w:rPr>
        <w:t>what has occurred or generated the requirement addressed by</w:t>
      </w:r>
      <w:r w:rsidR="0044680B" w:rsidRPr="009C35BE">
        <w:rPr>
          <w:rFonts w:ascii="Times New Roman" w:eastAsia="Calibri" w:hAnsi="Times New Roman" w:cs="Times New Roman"/>
          <w:color w:val="FF0000"/>
          <w:sz w:val="24"/>
          <w:szCs w:val="24"/>
        </w:rPr>
        <w:t xml:space="preserve"> this specific scope. Be sure to </w:t>
      </w:r>
      <w:r w:rsidR="0044680B" w:rsidRPr="009C35BE">
        <w:rPr>
          <w:rFonts w:ascii="Times New Roman" w:hAnsi="Times New Roman" w:cs="Times New Roman"/>
          <w:color w:val="FF0000"/>
          <w:sz w:val="24"/>
          <w:szCs w:val="24"/>
        </w:rPr>
        <w:t>briefly describe the installation’s location, acreage, and habitat types (maps would assist the Contractor with determining the level of effort to conduct the inventory), highlighting locations of focus, especially for larger installations or those with multiple special use areas.</w:t>
      </w:r>
      <w:r w:rsidR="0044680B" w:rsidRPr="009C35BE">
        <w:rPr>
          <w:rFonts w:ascii="Times New Roman" w:hAnsi="Times New Roman" w:cs="Times New Roman"/>
          <w:sz w:val="24"/>
          <w:szCs w:val="24"/>
        </w:rPr>
        <w:t xml:space="preserve"> </w:t>
      </w:r>
      <w:r w:rsidR="001E6A08">
        <w:rPr>
          <w:rFonts w:ascii="Times New Roman" w:hAnsi="Times New Roman" w:cs="Times New Roman"/>
          <w:color w:val="FF0000"/>
          <w:sz w:val="24"/>
          <w:szCs w:val="24"/>
        </w:rPr>
        <w:t>Additionally,</w:t>
      </w:r>
      <w:r w:rsidR="0044680B" w:rsidRPr="009C35BE">
        <w:rPr>
          <w:rFonts w:ascii="Times New Roman" w:hAnsi="Times New Roman" w:cs="Times New Roman"/>
          <w:color w:val="FF0000"/>
          <w:sz w:val="24"/>
          <w:szCs w:val="24"/>
        </w:rPr>
        <w:t xml:space="preserve"> consider listing acreage of known wetlands within the project area as wetlands are primary herpetofauna habitat. At a minimum, this section should also include a synopsis of existing herpetofauna data collected on the installation or previous survey efforts.</w:t>
      </w:r>
      <w:r w:rsidR="009C35BE">
        <w:rPr>
          <w:rFonts w:ascii="Times New Roman" w:hAnsi="Times New Roman" w:cs="Times New Roman"/>
          <w:color w:val="FF0000"/>
          <w:sz w:val="24"/>
          <w:szCs w:val="24"/>
        </w:rPr>
        <w:t xml:space="preserve"> Include a species list </w:t>
      </w:r>
      <w:r w:rsidR="003779CB">
        <w:rPr>
          <w:rFonts w:ascii="Times New Roman" w:hAnsi="Times New Roman" w:cs="Times New Roman"/>
          <w:color w:val="FF0000"/>
          <w:sz w:val="24"/>
          <w:szCs w:val="24"/>
        </w:rPr>
        <w:t xml:space="preserve">from </w:t>
      </w:r>
      <w:r w:rsidR="007E2C5D">
        <w:rPr>
          <w:rFonts w:ascii="Times New Roman" w:hAnsi="Times New Roman" w:cs="Times New Roman"/>
          <w:color w:val="FF0000"/>
          <w:sz w:val="24"/>
          <w:szCs w:val="24"/>
        </w:rPr>
        <w:t xml:space="preserve">previous survey efforts, </w:t>
      </w:r>
      <w:r w:rsidR="0085490C">
        <w:rPr>
          <w:rFonts w:ascii="Times New Roman" w:hAnsi="Times New Roman" w:cs="Times New Roman"/>
          <w:color w:val="FF0000"/>
          <w:sz w:val="24"/>
          <w:szCs w:val="24"/>
        </w:rPr>
        <w:t>Integrated Natural Resources Management Plan (</w:t>
      </w:r>
      <w:r w:rsidR="003779CB">
        <w:rPr>
          <w:rFonts w:ascii="Times New Roman" w:hAnsi="Times New Roman" w:cs="Times New Roman"/>
          <w:color w:val="FF0000"/>
          <w:sz w:val="24"/>
          <w:szCs w:val="24"/>
        </w:rPr>
        <w:t>INRMP</w:t>
      </w:r>
      <w:r w:rsidR="0085490C">
        <w:rPr>
          <w:rFonts w:ascii="Times New Roman" w:hAnsi="Times New Roman" w:cs="Times New Roman"/>
          <w:color w:val="FF0000"/>
          <w:sz w:val="24"/>
          <w:szCs w:val="24"/>
        </w:rPr>
        <w:t>)</w:t>
      </w:r>
      <w:r w:rsidR="003779CB">
        <w:rPr>
          <w:rFonts w:ascii="Times New Roman" w:hAnsi="Times New Roman" w:cs="Times New Roman"/>
          <w:color w:val="FF0000"/>
          <w:sz w:val="24"/>
          <w:szCs w:val="24"/>
        </w:rPr>
        <w:t xml:space="preserve">, </w:t>
      </w:r>
      <w:r w:rsidR="007E2C5D">
        <w:rPr>
          <w:rFonts w:ascii="Times New Roman" w:hAnsi="Times New Roman" w:cs="Times New Roman"/>
          <w:color w:val="FF0000"/>
          <w:sz w:val="24"/>
          <w:szCs w:val="24"/>
        </w:rPr>
        <w:t xml:space="preserve">or </w:t>
      </w:r>
      <w:r w:rsidR="003779CB">
        <w:rPr>
          <w:rFonts w:ascii="Times New Roman" w:hAnsi="Times New Roman" w:cs="Times New Roman"/>
          <w:color w:val="FF0000"/>
          <w:sz w:val="24"/>
          <w:szCs w:val="24"/>
        </w:rPr>
        <w:t>DoD PARC Amphibian and Reptile database</w:t>
      </w:r>
      <w:r w:rsidR="009C35BE">
        <w:rPr>
          <w:rFonts w:ascii="Times New Roman" w:hAnsi="Times New Roman" w:cs="Times New Roman"/>
          <w:color w:val="FF0000"/>
          <w:sz w:val="24"/>
          <w:szCs w:val="24"/>
        </w:rPr>
        <w:t>.</w:t>
      </w:r>
      <w:r w:rsidR="0044680B" w:rsidRPr="009C35BE">
        <w:rPr>
          <w:rFonts w:ascii="Times New Roman" w:hAnsi="Times New Roman" w:cs="Times New Roman"/>
          <w:color w:val="000000" w:themeColor="text1"/>
          <w:sz w:val="24"/>
          <w:szCs w:val="24"/>
        </w:rPr>
        <w:t>]</w:t>
      </w:r>
      <w:r w:rsidR="0044680B" w:rsidRPr="009C35BE">
        <w:rPr>
          <w:rFonts w:ascii="Times New Roman" w:hAnsi="Times New Roman" w:cs="Times New Roman"/>
          <w:color w:val="FF0000"/>
          <w:sz w:val="24"/>
          <w:szCs w:val="24"/>
        </w:rPr>
        <w:t xml:space="preserve"> </w:t>
      </w:r>
      <w:r w:rsidR="0044680B" w:rsidRPr="009C35BE">
        <w:rPr>
          <w:rFonts w:ascii="Times New Roman" w:hAnsi="Times New Roman" w:cs="Times New Roman"/>
          <w:b/>
          <w:color w:val="FF0000"/>
          <w:sz w:val="24"/>
          <w:szCs w:val="24"/>
        </w:rPr>
        <w:t xml:space="preserve"> </w:t>
      </w:r>
    </w:p>
    <w:p w14:paraId="45B13B14" w14:textId="243EBABE" w:rsidR="002C3D87" w:rsidRPr="009C35BE" w:rsidRDefault="00B264D9" w:rsidP="00080359">
      <w:pPr>
        <w:rPr>
          <w:rFonts w:ascii="Times New Roman" w:hAnsi="Times New Roman" w:cs="Times New Roman"/>
          <w:i/>
          <w:sz w:val="24"/>
          <w:szCs w:val="24"/>
        </w:rPr>
      </w:pPr>
      <w:r w:rsidRPr="009C35BE">
        <w:rPr>
          <w:rFonts w:ascii="Times New Roman" w:hAnsi="Times New Roman" w:cs="Times New Roman"/>
          <w:i/>
          <w:color w:val="000000" w:themeColor="text1"/>
          <w:sz w:val="24"/>
          <w:szCs w:val="24"/>
        </w:rPr>
        <w:t xml:space="preserve">Example: </w:t>
      </w:r>
      <w:r w:rsidRPr="007E2C5D">
        <w:rPr>
          <w:rFonts w:ascii="Times New Roman" w:hAnsi="Times New Roman" w:cs="Times New Roman"/>
          <w:i/>
          <w:color w:val="000000" w:themeColor="text1"/>
          <w:sz w:val="24"/>
          <w:szCs w:val="24"/>
        </w:rPr>
        <w:t>The OPNAV M-5090.1, Environmental Readiness Program Manual, of 10 January, 2014</w:t>
      </w:r>
      <w:r w:rsidRPr="009C35BE">
        <w:rPr>
          <w:rFonts w:ascii="Times New Roman" w:hAnsi="Times New Roman" w:cs="Times New Roman"/>
          <w:i/>
          <w:color w:val="000000" w:themeColor="text1"/>
          <w:sz w:val="24"/>
          <w:szCs w:val="24"/>
        </w:rPr>
        <w:t xml:space="preserve"> requires each installation to conduct surveys to develop an inventory of fish and wildlife species and their habitats that may be present on the installation. Data collected during the investigation will be used to update the installation</w:t>
      </w:r>
      <w:r w:rsidR="0085490C">
        <w:rPr>
          <w:rFonts w:ascii="Times New Roman" w:hAnsi="Times New Roman" w:cs="Times New Roman"/>
          <w:i/>
          <w:color w:val="000000" w:themeColor="text1"/>
          <w:sz w:val="24"/>
          <w:szCs w:val="24"/>
        </w:rPr>
        <w:t>’</w:t>
      </w:r>
      <w:r w:rsidRPr="009C35BE">
        <w:rPr>
          <w:rFonts w:ascii="Times New Roman" w:hAnsi="Times New Roman" w:cs="Times New Roman"/>
          <w:i/>
          <w:color w:val="000000" w:themeColor="text1"/>
          <w:sz w:val="24"/>
          <w:szCs w:val="24"/>
        </w:rPr>
        <w:t>s INRMP in addition to ensuring compliance with applicable federal, state and local statutes and regulations, and with DoD policies, instructions and guidance. The results of this project will enable the natural resource</w:t>
      </w:r>
      <w:r w:rsidR="0085490C">
        <w:rPr>
          <w:rFonts w:ascii="Times New Roman" w:hAnsi="Times New Roman" w:cs="Times New Roman"/>
          <w:i/>
          <w:color w:val="000000" w:themeColor="text1"/>
          <w:sz w:val="24"/>
          <w:szCs w:val="24"/>
        </w:rPr>
        <w:t>s</w:t>
      </w:r>
      <w:r w:rsidRPr="009C35BE">
        <w:rPr>
          <w:rFonts w:ascii="Times New Roman" w:hAnsi="Times New Roman" w:cs="Times New Roman"/>
          <w:i/>
          <w:color w:val="000000" w:themeColor="text1"/>
          <w:sz w:val="24"/>
          <w:szCs w:val="24"/>
        </w:rPr>
        <w:t xml:space="preserve"> personnel to better </w:t>
      </w:r>
      <w:r w:rsidRPr="009C35BE">
        <w:rPr>
          <w:rFonts w:ascii="Times New Roman" w:hAnsi="Times New Roman" w:cs="Times New Roman"/>
          <w:i/>
          <w:sz w:val="24"/>
          <w:szCs w:val="24"/>
        </w:rPr>
        <w:t xml:space="preserve">manage the wildlife and habitat of the installation in support </w:t>
      </w:r>
      <w:r w:rsidR="0085490C">
        <w:rPr>
          <w:rFonts w:ascii="Times New Roman" w:hAnsi="Times New Roman" w:cs="Times New Roman"/>
          <w:i/>
          <w:sz w:val="24"/>
          <w:szCs w:val="24"/>
        </w:rPr>
        <w:t xml:space="preserve">of </w:t>
      </w:r>
      <w:r w:rsidRPr="009C35BE">
        <w:rPr>
          <w:rFonts w:ascii="Times New Roman" w:hAnsi="Times New Roman" w:cs="Times New Roman"/>
          <w:i/>
          <w:sz w:val="24"/>
          <w:szCs w:val="24"/>
        </w:rPr>
        <w:t>the training mission and guide future INRMP projects and updates.</w:t>
      </w:r>
      <w:r w:rsidR="0044680B" w:rsidRPr="009C35BE">
        <w:rPr>
          <w:rFonts w:ascii="Times New Roman" w:hAnsi="Times New Roman" w:cs="Times New Roman"/>
          <w:i/>
          <w:sz w:val="24"/>
          <w:szCs w:val="24"/>
        </w:rPr>
        <w:t xml:space="preserve"> The last herpetofauna inventory on Naval Station Norfolk </w:t>
      </w:r>
      <w:r w:rsidR="0085490C">
        <w:rPr>
          <w:rFonts w:ascii="Times New Roman" w:hAnsi="Times New Roman" w:cs="Times New Roman"/>
          <w:i/>
          <w:sz w:val="24"/>
          <w:szCs w:val="24"/>
        </w:rPr>
        <w:t xml:space="preserve">took place </w:t>
      </w:r>
      <w:r w:rsidR="0044680B" w:rsidRPr="009C35BE">
        <w:rPr>
          <w:rFonts w:ascii="Times New Roman" w:hAnsi="Times New Roman" w:cs="Times New Roman"/>
          <w:i/>
          <w:sz w:val="24"/>
          <w:szCs w:val="24"/>
        </w:rPr>
        <w:t>over five years ago. The results of that inventory documented 22 species of amphibians and reptiles being confirmed present on the installation and another 10 species with the potential to be present</w:t>
      </w:r>
      <w:r w:rsidR="009C35BE">
        <w:rPr>
          <w:rFonts w:ascii="Times New Roman" w:hAnsi="Times New Roman" w:cs="Times New Roman"/>
          <w:i/>
          <w:sz w:val="24"/>
          <w:szCs w:val="24"/>
        </w:rPr>
        <w:t xml:space="preserve"> (see species list in Appendix A). </w:t>
      </w:r>
      <w:r w:rsidR="0044680B" w:rsidRPr="009C35BE">
        <w:rPr>
          <w:rFonts w:ascii="Times New Roman" w:hAnsi="Times New Roman" w:cs="Times New Roman"/>
          <w:i/>
          <w:sz w:val="24"/>
          <w:szCs w:val="24"/>
        </w:rPr>
        <w:t>Two species with the potential to be present include the (Mabee’s Salamander and the Barking Tree Frog, both State-listed species in Virginia.</w:t>
      </w:r>
      <w:r w:rsidR="009C35BE">
        <w:rPr>
          <w:rFonts w:ascii="Times New Roman" w:hAnsi="Times New Roman" w:cs="Times New Roman"/>
          <w:i/>
          <w:sz w:val="24"/>
          <w:szCs w:val="24"/>
        </w:rPr>
        <w:t xml:space="preserve"> </w:t>
      </w:r>
      <w:r w:rsidR="0044680B" w:rsidRPr="009C35BE">
        <w:rPr>
          <w:rFonts w:ascii="Times New Roman" w:hAnsi="Times New Roman" w:cs="Times New Roman"/>
          <w:i/>
          <w:sz w:val="24"/>
          <w:szCs w:val="24"/>
        </w:rPr>
        <w:t xml:space="preserve"> </w:t>
      </w:r>
    </w:p>
    <w:p w14:paraId="3B34584A" w14:textId="77777777" w:rsidR="0044680B" w:rsidRPr="000653D1" w:rsidRDefault="007F0DC0" w:rsidP="00080359">
      <w:pPr>
        <w:rPr>
          <w:rFonts w:ascii="Times New Roman" w:hAnsi="Times New Roman" w:cs="Times New Roman"/>
          <w:b/>
          <w:sz w:val="24"/>
          <w:szCs w:val="24"/>
          <w:u w:val="single"/>
        </w:rPr>
      </w:pPr>
      <w:r>
        <w:rPr>
          <w:rFonts w:ascii="Times New Roman" w:hAnsi="Times New Roman" w:cs="Times New Roman"/>
          <w:b/>
          <w:sz w:val="24"/>
          <w:szCs w:val="24"/>
          <w:u w:val="single"/>
        </w:rPr>
        <w:t>Section 2.0 – Work Elements</w:t>
      </w:r>
    </w:p>
    <w:p w14:paraId="622BE98B" w14:textId="3C4567BA" w:rsidR="0044680B" w:rsidRPr="000653D1" w:rsidRDefault="00D163A4" w:rsidP="0044680B">
      <w:pPr>
        <w:rPr>
          <w:rFonts w:ascii="Times New Roman" w:hAnsi="Times New Roman" w:cs="Times New Roman"/>
          <w:color w:val="000000" w:themeColor="text1"/>
          <w:sz w:val="24"/>
          <w:szCs w:val="24"/>
        </w:rPr>
      </w:pPr>
      <w:r w:rsidRPr="000653D1">
        <w:rPr>
          <w:rFonts w:ascii="Times New Roman" w:hAnsi="Times New Roman" w:cs="Times New Roman"/>
          <w:color w:val="000000" w:themeColor="text1"/>
          <w:sz w:val="24"/>
          <w:szCs w:val="24"/>
        </w:rPr>
        <w:t>The C</w:t>
      </w:r>
      <w:r w:rsidR="0044680B" w:rsidRPr="000653D1">
        <w:rPr>
          <w:rFonts w:ascii="Times New Roman" w:hAnsi="Times New Roman" w:cs="Times New Roman"/>
          <w:color w:val="000000" w:themeColor="text1"/>
          <w:sz w:val="24"/>
          <w:szCs w:val="24"/>
        </w:rPr>
        <w:t>ontractor shall furnish all labor, materials, tools, supplies, services, equipment, project management, permits, contract/procurement administration, transportation</w:t>
      </w:r>
      <w:r w:rsidRPr="000653D1">
        <w:rPr>
          <w:rFonts w:ascii="Times New Roman" w:hAnsi="Times New Roman" w:cs="Times New Roman"/>
          <w:color w:val="000000" w:themeColor="text1"/>
          <w:sz w:val="24"/>
          <w:szCs w:val="24"/>
        </w:rPr>
        <w:t xml:space="preserve"> and </w:t>
      </w:r>
      <w:r w:rsidR="0044680B" w:rsidRPr="000653D1">
        <w:rPr>
          <w:rFonts w:ascii="Times New Roman" w:hAnsi="Times New Roman" w:cs="Times New Roman"/>
          <w:color w:val="000000" w:themeColor="text1"/>
          <w:sz w:val="24"/>
          <w:szCs w:val="24"/>
        </w:rPr>
        <w:t>incidentals necessary to perform all work in accordance with the PWS</w:t>
      </w:r>
      <w:r w:rsidR="0044680B" w:rsidRPr="000653D1">
        <w:rPr>
          <w:rFonts w:ascii="Times New Roman" w:hAnsi="Times New Roman" w:cs="Times New Roman"/>
        </w:rPr>
        <w:t xml:space="preserve"> </w:t>
      </w:r>
      <w:r w:rsidR="0044680B" w:rsidRPr="000653D1">
        <w:rPr>
          <w:rFonts w:ascii="Times New Roman" w:hAnsi="Times New Roman" w:cs="Times New Roman"/>
          <w:color w:val="000000" w:themeColor="text1"/>
          <w:sz w:val="24"/>
          <w:szCs w:val="24"/>
        </w:rPr>
        <w:t>as well as remov</w:t>
      </w:r>
      <w:r w:rsidR="0085490C">
        <w:rPr>
          <w:rFonts w:ascii="Times New Roman" w:hAnsi="Times New Roman" w:cs="Times New Roman"/>
          <w:color w:val="000000" w:themeColor="text1"/>
          <w:sz w:val="24"/>
          <w:szCs w:val="24"/>
        </w:rPr>
        <w:t>e</w:t>
      </w:r>
      <w:r w:rsidR="0044680B" w:rsidRPr="000653D1">
        <w:rPr>
          <w:rFonts w:ascii="Times New Roman" w:hAnsi="Times New Roman" w:cs="Times New Roman"/>
          <w:color w:val="000000" w:themeColor="text1"/>
          <w:sz w:val="24"/>
          <w:szCs w:val="24"/>
        </w:rPr>
        <w:t xml:space="preserve"> any materials </w:t>
      </w:r>
      <w:r w:rsidR="0044680B" w:rsidRPr="000653D1">
        <w:rPr>
          <w:rFonts w:ascii="Times New Roman" w:hAnsi="Times New Roman" w:cs="Times New Roman"/>
          <w:color w:val="000000" w:themeColor="text1"/>
          <w:sz w:val="24"/>
          <w:szCs w:val="24"/>
        </w:rPr>
        <w:lastRenderedPageBreak/>
        <w:t>following the end of the project.</w:t>
      </w:r>
      <w:r w:rsidR="00E25F4F" w:rsidRPr="000653D1">
        <w:rPr>
          <w:rFonts w:ascii="Times New Roman" w:hAnsi="Times New Roman" w:cs="Times New Roman"/>
          <w:color w:val="000000" w:themeColor="text1"/>
          <w:sz w:val="24"/>
          <w:szCs w:val="24"/>
        </w:rPr>
        <w:t xml:space="preserve"> </w:t>
      </w:r>
      <w:r w:rsidR="00476D5E" w:rsidRPr="000653D1">
        <w:rPr>
          <w:rFonts w:ascii="Times New Roman" w:hAnsi="Times New Roman" w:cs="Times New Roman"/>
          <w:color w:val="000000" w:themeColor="text1"/>
          <w:sz w:val="24"/>
          <w:szCs w:val="24"/>
        </w:rPr>
        <w:t>The C</w:t>
      </w:r>
      <w:r w:rsidR="0044680B" w:rsidRPr="000653D1">
        <w:rPr>
          <w:rFonts w:ascii="Times New Roman" w:hAnsi="Times New Roman" w:cs="Times New Roman"/>
          <w:color w:val="000000" w:themeColor="text1"/>
          <w:sz w:val="24"/>
          <w:szCs w:val="24"/>
        </w:rPr>
        <w:t xml:space="preserve">ontractor shall conduct all work in accordance with all pertinent state, local and federal regulations and approved work plans.  </w:t>
      </w:r>
    </w:p>
    <w:p w14:paraId="49AB7175" w14:textId="6EE68505" w:rsidR="00040022" w:rsidRPr="000653D1" w:rsidRDefault="00040022" w:rsidP="0044680B">
      <w:pPr>
        <w:rPr>
          <w:rFonts w:ascii="Times New Roman" w:hAnsi="Times New Roman" w:cs="Times New Roman"/>
          <w:sz w:val="24"/>
          <w:szCs w:val="24"/>
        </w:rPr>
      </w:pPr>
      <w:r w:rsidRPr="000653D1">
        <w:rPr>
          <w:rFonts w:ascii="Times New Roman" w:hAnsi="Times New Roman" w:cs="Times New Roman"/>
          <w:sz w:val="24"/>
          <w:szCs w:val="24"/>
        </w:rPr>
        <w:t xml:space="preserve">Contractor personnel shall have expertise and recent </w:t>
      </w:r>
      <w:r w:rsidR="00AC6317">
        <w:rPr>
          <w:rFonts w:ascii="Times New Roman" w:hAnsi="Times New Roman" w:cs="Times New Roman"/>
          <w:sz w:val="24"/>
          <w:szCs w:val="24"/>
        </w:rPr>
        <w:t xml:space="preserve">survey </w:t>
      </w:r>
      <w:r w:rsidRPr="000653D1">
        <w:rPr>
          <w:rFonts w:ascii="Times New Roman" w:hAnsi="Times New Roman" w:cs="Times New Roman"/>
          <w:sz w:val="24"/>
          <w:szCs w:val="24"/>
        </w:rPr>
        <w:t xml:space="preserve">experience </w:t>
      </w:r>
      <w:r w:rsidR="007E2C5D">
        <w:rPr>
          <w:rFonts w:ascii="Times New Roman" w:hAnsi="Times New Roman" w:cs="Times New Roman"/>
          <w:sz w:val="24"/>
          <w:szCs w:val="24"/>
        </w:rPr>
        <w:t xml:space="preserve">in </w:t>
      </w:r>
      <w:r w:rsidRPr="000653D1">
        <w:rPr>
          <w:rFonts w:ascii="Times New Roman" w:hAnsi="Times New Roman" w:cs="Times New Roman"/>
          <w:sz w:val="24"/>
          <w:szCs w:val="24"/>
        </w:rPr>
        <w:t xml:space="preserve">handling </w:t>
      </w:r>
      <w:r w:rsidR="00476D5E" w:rsidRPr="000653D1">
        <w:rPr>
          <w:rFonts w:ascii="Times New Roman" w:hAnsi="Times New Roman" w:cs="Times New Roman"/>
          <w:sz w:val="24"/>
          <w:szCs w:val="24"/>
        </w:rPr>
        <w:t>herpetofauna. Credentials of C</w:t>
      </w:r>
      <w:r w:rsidRPr="000653D1">
        <w:rPr>
          <w:rFonts w:ascii="Times New Roman" w:hAnsi="Times New Roman" w:cs="Times New Roman"/>
          <w:sz w:val="24"/>
          <w:szCs w:val="24"/>
        </w:rPr>
        <w:t xml:space="preserve">ontractor personnel shall include a minimum of a Bachelor’s degree in Wildlife Biology or related science discipline and at least five years of recent experience conducting </w:t>
      </w:r>
      <w:r w:rsidR="0085490C">
        <w:rPr>
          <w:rFonts w:ascii="Times New Roman" w:hAnsi="Times New Roman" w:cs="Times New Roman"/>
          <w:sz w:val="24"/>
          <w:szCs w:val="24"/>
        </w:rPr>
        <w:t xml:space="preserve">herpetofauna </w:t>
      </w:r>
      <w:r w:rsidRPr="000653D1">
        <w:rPr>
          <w:rFonts w:ascii="Times New Roman" w:hAnsi="Times New Roman" w:cs="Times New Roman"/>
          <w:sz w:val="24"/>
          <w:szCs w:val="24"/>
        </w:rPr>
        <w:t>inventories/monitoring.</w:t>
      </w:r>
    </w:p>
    <w:p w14:paraId="512C67ED" w14:textId="1C8A05DB" w:rsidR="00D163A4" w:rsidRPr="000653D1" w:rsidRDefault="00D163A4" w:rsidP="0044680B">
      <w:pPr>
        <w:rPr>
          <w:rFonts w:ascii="Times New Roman" w:hAnsi="Times New Roman" w:cs="Times New Roman"/>
          <w:sz w:val="24"/>
          <w:szCs w:val="24"/>
        </w:rPr>
      </w:pPr>
      <w:r w:rsidRPr="000653D1">
        <w:rPr>
          <w:rFonts w:ascii="Times New Roman" w:hAnsi="Times New Roman" w:cs="Times New Roman"/>
          <w:sz w:val="24"/>
          <w:szCs w:val="24"/>
        </w:rPr>
        <w:t>The C</w:t>
      </w:r>
      <w:r w:rsidR="0044680B" w:rsidRPr="000653D1">
        <w:rPr>
          <w:rFonts w:ascii="Times New Roman" w:hAnsi="Times New Roman" w:cs="Times New Roman"/>
          <w:sz w:val="24"/>
          <w:szCs w:val="24"/>
        </w:rPr>
        <w:t xml:space="preserve">ontractor’s work areas and activities at the site shall be subject to inspection without announcement by the </w:t>
      </w:r>
      <w:r w:rsidRPr="000653D1">
        <w:rPr>
          <w:rFonts w:ascii="Times New Roman" w:hAnsi="Times New Roman" w:cs="Times New Roman"/>
          <w:sz w:val="24"/>
          <w:szCs w:val="24"/>
        </w:rPr>
        <w:t>[</w:t>
      </w:r>
      <w:r w:rsidRPr="000653D1">
        <w:rPr>
          <w:rFonts w:ascii="Times New Roman" w:hAnsi="Times New Roman" w:cs="Times New Roman"/>
          <w:color w:val="FF0000"/>
          <w:sz w:val="24"/>
          <w:szCs w:val="24"/>
        </w:rPr>
        <w:t xml:space="preserve">add </w:t>
      </w:r>
      <w:r w:rsidR="0085490C">
        <w:rPr>
          <w:rFonts w:ascii="Times New Roman" w:hAnsi="Times New Roman" w:cs="Times New Roman"/>
          <w:color w:val="FF0000"/>
          <w:sz w:val="24"/>
          <w:szCs w:val="24"/>
        </w:rPr>
        <w:t>Military</w:t>
      </w:r>
      <w:r w:rsidR="0085490C" w:rsidRPr="000653D1">
        <w:rPr>
          <w:rFonts w:ascii="Times New Roman" w:hAnsi="Times New Roman" w:cs="Times New Roman"/>
          <w:color w:val="FF0000"/>
          <w:sz w:val="24"/>
          <w:szCs w:val="24"/>
        </w:rPr>
        <w:t xml:space="preserve"> </w:t>
      </w:r>
      <w:r w:rsidRPr="000653D1">
        <w:rPr>
          <w:rFonts w:ascii="Times New Roman" w:hAnsi="Times New Roman" w:cs="Times New Roman"/>
          <w:color w:val="FF0000"/>
          <w:sz w:val="24"/>
          <w:szCs w:val="24"/>
        </w:rPr>
        <w:t>Service</w:t>
      </w:r>
      <w:r w:rsidRPr="000653D1">
        <w:rPr>
          <w:rFonts w:ascii="Times New Roman" w:hAnsi="Times New Roman" w:cs="Times New Roman"/>
          <w:sz w:val="24"/>
          <w:szCs w:val="24"/>
        </w:rPr>
        <w:t xml:space="preserve">] and </w:t>
      </w:r>
      <w:r w:rsidR="0044680B" w:rsidRPr="000653D1">
        <w:rPr>
          <w:rFonts w:ascii="Times New Roman" w:hAnsi="Times New Roman" w:cs="Times New Roman"/>
          <w:sz w:val="24"/>
          <w:szCs w:val="24"/>
        </w:rPr>
        <w:t>their representatives</w:t>
      </w:r>
      <w:r w:rsidRPr="000653D1">
        <w:rPr>
          <w:rFonts w:ascii="Times New Roman" w:hAnsi="Times New Roman" w:cs="Times New Roman"/>
          <w:sz w:val="24"/>
          <w:szCs w:val="24"/>
        </w:rPr>
        <w:t>.</w:t>
      </w:r>
    </w:p>
    <w:p w14:paraId="2F9BC172" w14:textId="646B70D4" w:rsidR="00040022" w:rsidRPr="000653D1" w:rsidRDefault="00040022" w:rsidP="0044680B">
      <w:pPr>
        <w:rPr>
          <w:rFonts w:ascii="Times New Roman" w:hAnsi="Times New Roman" w:cs="Times New Roman"/>
          <w:sz w:val="24"/>
          <w:szCs w:val="24"/>
        </w:rPr>
      </w:pPr>
      <w:r w:rsidRPr="000653D1">
        <w:rPr>
          <w:rFonts w:ascii="Times New Roman" w:hAnsi="Times New Roman" w:cs="Times New Roman"/>
          <w:sz w:val="24"/>
          <w:szCs w:val="24"/>
        </w:rPr>
        <w:t xml:space="preserve">The Contractor is responsible for obtaining all necessary </w:t>
      </w:r>
      <w:r w:rsidR="0085490C">
        <w:rPr>
          <w:rFonts w:ascii="Times New Roman" w:hAnsi="Times New Roman" w:cs="Times New Roman"/>
          <w:sz w:val="24"/>
          <w:szCs w:val="24"/>
        </w:rPr>
        <w:t>s</w:t>
      </w:r>
      <w:r w:rsidRPr="000653D1">
        <w:rPr>
          <w:rFonts w:ascii="Times New Roman" w:hAnsi="Times New Roman" w:cs="Times New Roman"/>
          <w:sz w:val="24"/>
          <w:szCs w:val="24"/>
        </w:rPr>
        <w:t xml:space="preserve">tate and </w:t>
      </w:r>
      <w:r w:rsidR="0085490C">
        <w:rPr>
          <w:rFonts w:ascii="Times New Roman" w:hAnsi="Times New Roman" w:cs="Times New Roman"/>
          <w:sz w:val="24"/>
          <w:szCs w:val="24"/>
        </w:rPr>
        <w:t>f</w:t>
      </w:r>
      <w:r w:rsidRPr="000653D1">
        <w:rPr>
          <w:rFonts w:ascii="Times New Roman" w:hAnsi="Times New Roman" w:cs="Times New Roman"/>
          <w:sz w:val="24"/>
          <w:szCs w:val="24"/>
        </w:rPr>
        <w:t xml:space="preserve">ederal permits (if necessary) to conduct the work in this </w:t>
      </w:r>
      <w:r w:rsidR="00F44C85" w:rsidRPr="000653D1">
        <w:rPr>
          <w:rFonts w:ascii="Times New Roman" w:hAnsi="Times New Roman" w:cs="Times New Roman"/>
          <w:sz w:val="24"/>
          <w:szCs w:val="24"/>
        </w:rPr>
        <w:t xml:space="preserve">PWS </w:t>
      </w:r>
      <w:r w:rsidRPr="000653D1">
        <w:rPr>
          <w:rFonts w:ascii="Times New Roman" w:hAnsi="Times New Roman" w:cs="Times New Roman"/>
          <w:sz w:val="24"/>
          <w:szCs w:val="24"/>
        </w:rPr>
        <w:t xml:space="preserve">prior to beginning any field surveys. Permits may include single-species permits from regulators if a listed species may be present in the survey area even if those species are not named in the </w:t>
      </w:r>
      <w:r w:rsidR="00F44C85" w:rsidRPr="000653D1">
        <w:rPr>
          <w:rFonts w:ascii="Times New Roman" w:hAnsi="Times New Roman" w:cs="Times New Roman"/>
          <w:sz w:val="24"/>
          <w:szCs w:val="24"/>
        </w:rPr>
        <w:t>PWS</w:t>
      </w:r>
      <w:r w:rsidRPr="000653D1">
        <w:rPr>
          <w:rFonts w:ascii="Times New Roman" w:hAnsi="Times New Roman" w:cs="Times New Roman"/>
          <w:sz w:val="24"/>
          <w:szCs w:val="24"/>
        </w:rPr>
        <w:t xml:space="preserve">. The Contractor shall contact </w:t>
      </w:r>
      <w:r w:rsidR="0085490C">
        <w:rPr>
          <w:rFonts w:ascii="Times New Roman" w:hAnsi="Times New Roman" w:cs="Times New Roman"/>
          <w:sz w:val="24"/>
          <w:szCs w:val="24"/>
        </w:rPr>
        <w:t>s</w:t>
      </w:r>
      <w:r w:rsidRPr="000653D1">
        <w:rPr>
          <w:rFonts w:ascii="Times New Roman" w:hAnsi="Times New Roman" w:cs="Times New Roman"/>
          <w:sz w:val="24"/>
          <w:szCs w:val="24"/>
        </w:rPr>
        <w:t xml:space="preserve">tate and </w:t>
      </w:r>
      <w:r w:rsidR="0085490C">
        <w:rPr>
          <w:rFonts w:ascii="Times New Roman" w:hAnsi="Times New Roman" w:cs="Times New Roman"/>
          <w:sz w:val="24"/>
          <w:szCs w:val="24"/>
        </w:rPr>
        <w:t>f</w:t>
      </w:r>
      <w:r w:rsidRPr="000653D1">
        <w:rPr>
          <w:rFonts w:ascii="Times New Roman" w:hAnsi="Times New Roman" w:cs="Times New Roman"/>
          <w:sz w:val="24"/>
          <w:szCs w:val="24"/>
        </w:rPr>
        <w:t xml:space="preserve">ederal agencies to determine if any of these species are likely or permits are necessary. The installation representative shall be notified within five days if any </w:t>
      </w:r>
      <w:r w:rsidR="0085490C">
        <w:rPr>
          <w:rFonts w:ascii="Times New Roman" w:hAnsi="Times New Roman" w:cs="Times New Roman"/>
          <w:sz w:val="24"/>
          <w:szCs w:val="24"/>
        </w:rPr>
        <w:t>s</w:t>
      </w:r>
      <w:r w:rsidRPr="000653D1">
        <w:rPr>
          <w:rFonts w:ascii="Times New Roman" w:hAnsi="Times New Roman" w:cs="Times New Roman"/>
          <w:sz w:val="24"/>
          <w:szCs w:val="24"/>
        </w:rPr>
        <w:t xml:space="preserve">tate or </w:t>
      </w:r>
      <w:r w:rsidR="0085490C">
        <w:rPr>
          <w:rFonts w:ascii="Times New Roman" w:hAnsi="Times New Roman" w:cs="Times New Roman"/>
          <w:sz w:val="24"/>
          <w:szCs w:val="24"/>
        </w:rPr>
        <w:t>f</w:t>
      </w:r>
      <w:r w:rsidRPr="000653D1">
        <w:rPr>
          <w:rFonts w:ascii="Times New Roman" w:hAnsi="Times New Roman" w:cs="Times New Roman"/>
          <w:sz w:val="24"/>
          <w:szCs w:val="24"/>
        </w:rPr>
        <w:t>ederal species are encountered during the field work.</w:t>
      </w:r>
    </w:p>
    <w:p w14:paraId="0558FDCC" w14:textId="77777777" w:rsidR="00F44C85" w:rsidRPr="000653D1" w:rsidRDefault="00F44C85" w:rsidP="0044680B">
      <w:pPr>
        <w:rPr>
          <w:rFonts w:ascii="Times New Roman" w:hAnsi="Times New Roman" w:cs="Times New Roman"/>
          <w:sz w:val="24"/>
          <w:szCs w:val="24"/>
        </w:rPr>
      </w:pPr>
      <w:r w:rsidRPr="000653D1">
        <w:rPr>
          <w:rFonts w:ascii="Times New Roman" w:hAnsi="Times New Roman" w:cs="Times New Roman"/>
          <w:sz w:val="24"/>
          <w:szCs w:val="24"/>
        </w:rPr>
        <w:t>All field notes, field data forms, photographs, etc. produced as parts of this PWS are the property of the U. S. Government. These data will not be used, in whole or in part, in any professional, scientific or non-scientific report, paper or note, published or unpublished or be part of any technical or non-technical presentation without the written pre-authorization and review by the installation representative</w:t>
      </w:r>
      <w:r w:rsidR="00AC6317">
        <w:rPr>
          <w:rFonts w:ascii="Times New Roman" w:hAnsi="Times New Roman" w:cs="Times New Roman"/>
          <w:sz w:val="24"/>
          <w:szCs w:val="24"/>
        </w:rPr>
        <w:t xml:space="preserve"> and others as required</w:t>
      </w:r>
      <w:r w:rsidRPr="000653D1">
        <w:rPr>
          <w:rFonts w:ascii="Times New Roman" w:hAnsi="Times New Roman" w:cs="Times New Roman"/>
          <w:sz w:val="24"/>
          <w:szCs w:val="24"/>
        </w:rPr>
        <w:t>.</w:t>
      </w:r>
    </w:p>
    <w:p w14:paraId="420D243F" w14:textId="0F544893" w:rsidR="0044680B" w:rsidRPr="000653D1" w:rsidRDefault="0044680B" w:rsidP="0044680B">
      <w:pPr>
        <w:rPr>
          <w:rFonts w:ascii="Times New Roman" w:hAnsi="Times New Roman" w:cs="Times New Roman"/>
          <w:sz w:val="24"/>
          <w:szCs w:val="24"/>
        </w:rPr>
      </w:pPr>
      <w:r w:rsidRPr="000653D1">
        <w:rPr>
          <w:rFonts w:ascii="Times New Roman" w:hAnsi="Times New Roman" w:cs="Times New Roman"/>
          <w:sz w:val="24"/>
          <w:szCs w:val="24"/>
        </w:rPr>
        <w:t>The Contractor’s proposal should be presented in [</w:t>
      </w:r>
      <w:r w:rsidRPr="000653D1">
        <w:rPr>
          <w:rFonts w:ascii="Times New Roman" w:hAnsi="Times New Roman" w:cs="Times New Roman"/>
          <w:color w:val="FF0000"/>
          <w:sz w:val="24"/>
          <w:szCs w:val="24"/>
        </w:rPr>
        <w:t>state any template</w:t>
      </w:r>
      <w:r w:rsidR="007E2C5D">
        <w:rPr>
          <w:rFonts w:ascii="Times New Roman" w:hAnsi="Times New Roman" w:cs="Times New Roman"/>
          <w:color w:val="FF0000"/>
          <w:sz w:val="24"/>
          <w:szCs w:val="24"/>
        </w:rPr>
        <w:t>/format</w:t>
      </w:r>
      <w:r w:rsidRPr="000653D1">
        <w:rPr>
          <w:rFonts w:ascii="Times New Roman" w:hAnsi="Times New Roman" w:cs="Times New Roman"/>
          <w:color w:val="FF0000"/>
          <w:sz w:val="24"/>
          <w:szCs w:val="24"/>
        </w:rPr>
        <w:t xml:space="preserve"> you w</w:t>
      </w:r>
      <w:r w:rsidR="00476D5E" w:rsidRPr="000653D1">
        <w:rPr>
          <w:rFonts w:ascii="Times New Roman" w:hAnsi="Times New Roman" w:cs="Times New Roman"/>
          <w:color w:val="FF0000"/>
          <w:sz w:val="24"/>
          <w:szCs w:val="24"/>
        </w:rPr>
        <w:t xml:space="preserve">ant </w:t>
      </w:r>
      <w:r w:rsidR="007E2C5D">
        <w:rPr>
          <w:rFonts w:ascii="Times New Roman" w:hAnsi="Times New Roman" w:cs="Times New Roman"/>
          <w:color w:val="FF0000"/>
          <w:sz w:val="24"/>
          <w:szCs w:val="24"/>
        </w:rPr>
        <w:t xml:space="preserve">the </w:t>
      </w:r>
      <w:r w:rsidR="00476D5E" w:rsidRPr="000653D1">
        <w:rPr>
          <w:rFonts w:ascii="Times New Roman" w:hAnsi="Times New Roman" w:cs="Times New Roman"/>
          <w:color w:val="FF0000"/>
          <w:sz w:val="24"/>
          <w:szCs w:val="24"/>
        </w:rPr>
        <w:t>C</w:t>
      </w:r>
      <w:r w:rsidR="00A35875" w:rsidRPr="000653D1">
        <w:rPr>
          <w:rFonts w:ascii="Times New Roman" w:hAnsi="Times New Roman" w:cs="Times New Roman"/>
          <w:color w:val="FF0000"/>
          <w:sz w:val="24"/>
          <w:szCs w:val="24"/>
        </w:rPr>
        <w:t xml:space="preserve">ontractor to use or </w:t>
      </w:r>
      <w:r w:rsidR="007E2C5D">
        <w:rPr>
          <w:rFonts w:ascii="Times New Roman" w:hAnsi="Times New Roman" w:cs="Times New Roman"/>
          <w:color w:val="FF0000"/>
          <w:sz w:val="24"/>
          <w:szCs w:val="24"/>
        </w:rPr>
        <w:t xml:space="preserve">provide an example for </w:t>
      </w:r>
      <w:r w:rsidRPr="000653D1">
        <w:rPr>
          <w:rFonts w:ascii="Times New Roman" w:hAnsi="Times New Roman" w:cs="Times New Roman"/>
          <w:color w:val="FF0000"/>
          <w:sz w:val="24"/>
          <w:szCs w:val="24"/>
        </w:rPr>
        <w:t>them to follow</w:t>
      </w:r>
      <w:r w:rsidRPr="000653D1">
        <w:rPr>
          <w:rFonts w:ascii="Times New Roman" w:hAnsi="Times New Roman" w:cs="Times New Roman"/>
          <w:sz w:val="24"/>
          <w:szCs w:val="24"/>
        </w:rPr>
        <w:t xml:space="preserve">].  </w:t>
      </w:r>
    </w:p>
    <w:p w14:paraId="0D345404" w14:textId="0C68DBA0" w:rsidR="0044680B" w:rsidRPr="000653D1" w:rsidRDefault="00D53C88" w:rsidP="0044680B">
      <w:pPr>
        <w:rPr>
          <w:rFonts w:ascii="Times New Roman" w:hAnsi="Times New Roman" w:cs="Times New Roman"/>
          <w:sz w:val="24"/>
          <w:szCs w:val="24"/>
        </w:rPr>
      </w:pPr>
      <w:r>
        <w:rPr>
          <w:rFonts w:ascii="Times New Roman" w:hAnsi="Times New Roman" w:cs="Times New Roman"/>
          <w:sz w:val="24"/>
          <w:szCs w:val="24"/>
        </w:rPr>
        <w:t>The Contractor’s proposal</w:t>
      </w:r>
      <w:r w:rsidR="0044680B" w:rsidRPr="000653D1">
        <w:rPr>
          <w:rFonts w:ascii="Times New Roman" w:hAnsi="Times New Roman" w:cs="Times New Roman"/>
          <w:sz w:val="24"/>
          <w:szCs w:val="24"/>
        </w:rPr>
        <w:t xml:space="preserve"> should include the following work elements</w:t>
      </w:r>
      <w:r w:rsidR="007E2C5D">
        <w:rPr>
          <w:rFonts w:ascii="Times New Roman" w:hAnsi="Times New Roman" w:cs="Times New Roman"/>
          <w:sz w:val="24"/>
          <w:szCs w:val="24"/>
        </w:rPr>
        <w:t xml:space="preserve"> if writing a PWS or tasks if writing a scope of work</w:t>
      </w:r>
      <w:r w:rsidR="0044680B" w:rsidRPr="000653D1">
        <w:rPr>
          <w:rFonts w:ascii="Times New Roman" w:hAnsi="Times New Roman" w:cs="Times New Roman"/>
          <w:sz w:val="24"/>
          <w:szCs w:val="24"/>
        </w:rPr>
        <w:t xml:space="preserve">:  </w:t>
      </w:r>
    </w:p>
    <w:p w14:paraId="2B87C9BD" w14:textId="77777777" w:rsidR="0044680B" w:rsidRPr="000653D1" w:rsidRDefault="0044680B" w:rsidP="009F420D">
      <w:pPr>
        <w:pStyle w:val="ListParagraph"/>
        <w:numPr>
          <w:ilvl w:val="0"/>
          <w:numId w:val="16"/>
        </w:numPr>
        <w:rPr>
          <w:rFonts w:ascii="Times New Roman" w:hAnsi="Times New Roman" w:cs="Times New Roman"/>
          <w:sz w:val="24"/>
          <w:szCs w:val="24"/>
        </w:rPr>
      </w:pPr>
      <w:r w:rsidRPr="000653D1">
        <w:rPr>
          <w:rFonts w:ascii="Times New Roman" w:hAnsi="Times New Roman" w:cs="Times New Roman"/>
          <w:sz w:val="24"/>
          <w:szCs w:val="24"/>
        </w:rPr>
        <w:t xml:space="preserve">WORK ELEMENT 1:  Project Management, Meetings, </w:t>
      </w:r>
      <w:r w:rsidR="00BA3B43" w:rsidRPr="000653D1">
        <w:rPr>
          <w:rFonts w:ascii="Times New Roman" w:hAnsi="Times New Roman" w:cs="Times New Roman"/>
          <w:sz w:val="24"/>
          <w:szCs w:val="24"/>
        </w:rPr>
        <w:t>and Progress Reports</w:t>
      </w:r>
    </w:p>
    <w:p w14:paraId="1353188D" w14:textId="77777777" w:rsidR="00BA3B43" w:rsidRPr="000653D1" w:rsidRDefault="00BA3B43" w:rsidP="009F420D">
      <w:pPr>
        <w:pStyle w:val="ListParagraph"/>
        <w:numPr>
          <w:ilvl w:val="0"/>
          <w:numId w:val="16"/>
        </w:numPr>
        <w:rPr>
          <w:rFonts w:ascii="Times New Roman" w:hAnsi="Times New Roman" w:cs="Times New Roman"/>
          <w:sz w:val="24"/>
          <w:szCs w:val="24"/>
        </w:rPr>
      </w:pPr>
      <w:r w:rsidRPr="000653D1">
        <w:rPr>
          <w:rFonts w:ascii="Times New Roman" w:hAnsi="Times New Roman" w:cs="Times New Roman"/>
          <w:sz w:val="24"/>
          <w:szCs w:val="24"/>
        </w:rPr>
        <w:t>WORK ELEMENT 2:  Work Plans</w:t>
      </w:r>
    </w:p>
    <w:p w14:paraId="75E1983C" w14:textId="77777777" w:rsidR="00BA3B43" w:rsidRPr="000653D1" w:rsidRDefault="00BA3B43" w:rsidP="009F420D">
      <w:pPr>
        <w:pStyle w:val="ListParagraph"/>
        <w:numPr>
          <w:ilvl w:val="0"/>
          <w:numId w:val="16"/>
        </w:numPr>
        <w:rPr>
          <w:rFonts w:ascii="Times New Roman" w:hAnsi="Times New Roman" w:cs="Times New Roman"/>
          <w:sz w:val="24"/>
          <w:szCs w:val="24"/>
        </w:rPr>
      </w:pPr>
      <w:r w:rsidRPr="000653D1">
        <w:rPr>
          <w:rFonts w:ascii="Times New Roman" w:hAnsi="Times New Roman" w:cs="Times New Roman"/>
          <w:sz w:val="24"/>
          <w:szCs w:val="24"/>
        </w:rPr>
        <w:t>WORK ELEMENT 3:  Field Surveys</w:t>
      </w:r>
    </w:p>
    <w:p w14:paraId="6A9A2CC8" w14:textId="77777777" w:rsidR="00BA3B43" w:rsidRPr="000653D1" w:rsidRDefault="00BA3B43" w:rsidP="009F420D">
      <w:pPr>
        <w:pStyle w:val="ListParagraph"/>
        <w:numPr>
          <w:ilvl w:val="0"/>
          <w:numId w:val="16"/>
        </w:numPr>
        <w:rPr>
          <w:rFonts w:ascii="Times New Roman" w:hAnsi="Times New Roman" w:cs="Times New Roman"/>
          <w:sz w:val="24"/>
          <w:szCs w:val="24"/>
        </w:rPr>
      </w:pPr>
      <w:r w:rsidRPr="000653D1">
        <w:rPr>
          <w:rFonts w:ascii="Times New Roman" w:hAnsi="Times New Roman" w:cs="Times New Roman"/>
          <w:sz w:val="24"/>
          <w:szCs w:val="24"/>
        </w:rPr>
        <w:t>WORK ELEMENT 4:  Draft and Final Project Report</w:t>
      </w:r>
    </w:p>
    <w:p w14:paraId="37B4DF94" w14:textId="77777777" w:rsidR="00F32848" w:rsidRPr="00D53C88" w:rsidRDefault="00BA3B43">
      <w:pPr>
        <w:rPr>
          <w:rFonts w:ascii="Times New Roman" w:hAnsi="Times New Roman" w:cs="Times New Roman"/>
          <w:b/>
          <w:sz w:val="24"/>
          <w:szCs w:val="24"/>
        </w:rPr>
      </w:pPr>
      <w:r w:rsidRPr="00D53C88">
        <w:rPr>
          <w:rFonts w:ascii="Times New Roman" w:hAnsi="Times New Roman" w:cs="Times New Roman"/>
          <w:b/>
          <w:sz w:val="24"/>
          <w:szCs w:val="24"/>
        </w:rPr>
        <w:t>2.1 WORK ELEMENT 1</w:t>
      </w:r>
      <w:r w:rsidR="00F32848" w:rsidRPr="00D53C88">
        <w:rPr>
          <w:rFonts w:ascii="Times New Roman" w:hAnsi="Times New Roman" w:cs="Times New Roman"/>
          <w:b/>
          <w:sz w:val="24"/>
          <w:szCs w:val="24"/>
        </w:rPr>
        <w:t xml:space="preserve"> – </w:t>
      </w:r>
      <w:r w:rsidRPr="00D53C88">
        <w:rPr>
          <w:rFonts w:ascii="Times New Roman" w:hAnsi="Times New Roman" w:cs="Times New Roman"/>
          <w:b/>
          <w:sz w:val="24"/>
          <w:szCs w:val="24"/>
        </w:rPr>
        <w:t>Project Management, Meetings, and Progress Reports</w:t>
      </w:r>
    </w:p>
    <w:p w14:paraId="30F21253" w14:textId="77777777" w:rsidR="00D644F9" w:rsidRPr="00D53C88" w:rsidRDefault="00F32848">
      <w:pPr>
        <w:rPr>
          <w:rFonts w:ascii="Times New Roman" w:hAnsi="Times New Roman" w:cs="Times New Roman"/>
          <w:sz w:val="24"/>
          <w:szCs w:val="24"/>
        </w:rPr>
      </w:pPr>
      <w:r w:rsidRPr="00D53C88">
        <w:rPr>
          <w:rFonts w:ascii="Times New Roman" w:hAnsi="Times New Roman" w:cs="Times New Roman"/>
          <w:sz w:val="24"/>
          <w:szCs w:val="24"/>
        </w:rPr>
        <w:t>Within 14</w:t>
      </w:r>
      <w:r w:rsidR="002B60C6" w:rsidRPr="00D53C88">
        <w:rPr>
          <w:rFonts w:ascii="Times New Roman" w:hAnsi="Times New Roman" w:cs="Times New Roman"/>
          <w:sz w:val="24"/>
          <w:szCs w:val="24"/>
        </w:rPr>
        <w:t xml:space="preserve"> days of cont</w:t>
      </w:r>
      <w:r w:rsidR="00D644F9" w:rsidRPr="00D53C88">
        <w:rPr>
          <w:rFonts w:ascii="Times New Roman" w:hAnsi="Times New Roman" w:cs="Times New Roman"/>
          <w:sz w:val="24"/>
          <w:szCs w:val="24"/>
        </w:rPr>
        <w:t>r</w:t>
      </w:r>
      <w:r w:rsidR="002B60C6" w:rsidRPr="00D53C88">
        <w:rPr>
          <w:rFonts w:ascii="Times New Roman" w:hAnsi="Times New Roman" w:cs="Times New Roman"/>
          <w:sz w:val="24"/>
          <w:szCs w:val="24"/>
        </w:rPr>
        <w:t>act award</w:t>
      </w:r>
      <w:r w:rsidRPr="00D53C88">
        <w:rPr>
          <w:rFonts w:ascii="Times New Roman" w:hAnsi="Times New Roman" w:cs="Times New Roman"/>
          <w:sz w:val="24"/>
          <w:szCs w:val="24"/>
        </w:rPr>
        <w:t>, the Contractor shall participate in a project kickoff meeting</w:t>
      </w:r>
      <w:r w:rsidR="005252E8" w:rsidRPr="00D53C88">
        <w:rPr>
          <w:rFonts w:ascii="Times New Roman" w:hAnsi="Times New Roman" w:cs="Times New Roman"/>
          <w:sz w:val="24"/>
          <w:szCs w:val="24"/>
        </w:rPr>
        <w:t xml:space="preserve"> </w:t>
      </w:r>
      <w:r w:rsidRPr="00D53C88">
        <w:rPr>
          <w:rFonts w:ascii="Times New Roman" w:hAnsi="Times New Roman" w:cs="Times New Roman"/>
          <w:sz w:val="24"/>
          <w:szCs w:val="24"/>
        </w:rPr>
        <w:t xml:space="preserve">which will be held via </w:t>
      </w:r>
      <w:r w:rsidR="005252E8" w:rsidRPr="00D53C88">
        <w:rPr>
          <w:rFonts w:ascii="Times New Roman" w:hAnsi="Times New Roman" w:cs="Times New Roman"/>
          <w:sz w:val="24"/>
          <w:szCs w:val="24"/>
        </w:rPr>
        <w:t>tele</w:t>
      </w:r>
      <w:r w:rsidRPr="00D53C88">
        <w:rPr>
          <w:rFonts w:ascii="Times New Roman" w:hAnsi="Times New Roman" w:cs="Times New Roman"/>
          <w:sz w:val="24"/>
          <w:szCs w:val="24"/>
        </w:rPr>
        <w:t xml:space="preserve">conference or on-site. </w:t>
      </w:r>
      <w:r w:rsidR="005252E8" w:rsidRPr="00D53C88">
        <w:rPr>
          <w:rFonts w:ascii="Times New Roman" w:hAnsi="Times New Roman" w:cs="Times New Roman"/>
          <w:sz w:val="24"/>
          <w:szCs w:val="24"/>
        </w:rPr>
        <w:t>The purpose of the mee</w:t>
      </w:r>
      <w:r w:rsidR="00A35875" w:rsidRPr="00D53C88">
        <w:rPr>
          <w:rFonts w:ascii="Times New Roman" w:hAnsi="Times New Roman" w:cs="Times New Roman"/>
          <w:sz w:val="24"/>
          <w:szCs w:val="24"/>
        </w:rPr>
        <w:t>ting will be to review the work statement</w:t>
      </w:r>
      <w:r w:rsidR="00EE7DA8" w:rsidRPr="00D53C88">
        <w:rPr>
          <w:rFonts w:ascii="Times New Roman" w:hAnsi="Times New Roman" w:cs="Times New Roman"/>
          <w:sz w:val="24"/>
          <w:szCs w:val="24"/>
        </w:rPr>
        <w:t xml:space="preserve">, identify the roles and responsibilities of project members and </w:t>
      </w:r>
      <w:r w:rsidR="005252E8" w:rsidRPr="00D53C88">
        <w:rPr>
          <w:rFonts w:ascii="Times New Roman" w:hAnsi="Times New Roman" w:cs="Times New Roman"/>
          <w:sz w:val="24"/>
          <w:szCs w:val="24"/>
        </w:rPr>
        <w:t>discuss</w:t>
      </w:r>
      <w:r w:rsidR="00A53DA3" w:rsidRPr="00D53C88">
        <w:rPr>
          <w:rFonts w:ascii="Times New Roman" w:hAnsi="Times New Roman" w:cs="Times New Roman"/>
          <w:sz w:val="24"/>
          <w:szCs w:val="24"/>
        </w:rPr>
        <w:t xml:space="preserve"> the requirements</w:t>
      </w:r>
      <w:r w:rsidR="002B60C6" w:rsidRPr="00D53C88">
        <w:rPr>
          <w:rFonts w:ascii="Times New Roman" w:hAnsi="Times New Roman" w:cs="Times New Roman"/>
          <w:sz w:val="24"/>
          <w:szCs w:val="24"/>
        </w:rPr>
        <w:t xml:space="preserve"> for entering</w:t>
      </w:r>
      <w:r w:rsidR="005252E8" w:rsidRPr="00D53C88">
        <w:rPr>
          <w:rFonts w:ascii="Times New Roman" w:hAnsi="Times New Roman" w:cs="Times New Roman"/>
          <w:sz w:val="24"/>
          <w:szCs w:val="24"/>
        </w:rPr>
        <w:t xml:space="preserve"> the installation</w:t>
      </w:r>
      <w:r w:rsidR="002B60C6" w:rsidRPr="00D53C88">
        <w:rPr>
          <w:rFonts w:ascii="Times New Roman" w:hAnsi="Times New Roman" w:cs="Times New Roman"/>
          <w:sz w:val="24"/>
          <w:szCs w:val="24"/>
        </w:rPr>
        <w:t xml:space="preserve"> and </w:t>
      </w:r>
      <w:r w:rsidR="00EE7DA8" w:rsidRPr="00D53C88">
        <w:rPr>
          <w:rFonts w:ascii="Times New Roman" w:hAnsi="Times New Roman" w:cs="Times New Roman"/>
          <w:sz w:val="24"/>
          <w:szCs w:val="24"/>
        </w:rPr>
        <w:t>review safety protocols</w:t>
      </w:r>
      <w:r w:rsidR="00F310EA" w:rsidRPr="00D53C88">
        <w:rPr>
          <w:rFonts w:ascii="Times New Roman" w:hAnsi="Times New Roman" w:cs="Times New Roman"/>
          <w:sz w:val="24"/>
          <w:szCs w:val="24"/>
        </w:rPr>
        <w:t xml:space="preserve">. </w:t>
      </w:r>
      <w:r w:rsidR="00D644F9" w:rsidRPr="00D53C88">
        <w:rPr>
          <w:rFonts w:ascii="Times New Roman" w:hAnsi="Times New Roman" w:cs="Times New Roman"/>
          <w:sz w:val="24"/>
          <w:szCs w:val="24"/>
        </w:rPr>
        <w:t xml:space="preserve">The </w:t>
      </w:r>
      <w:r w:rsidR="005252E8" w:rsidRPr="00D53C88">
        <w:rPr>
          <w:rFonts w:ascii="Times New Roman" w:hAnsi="Times New Roman" w:cs="Times New Roman"/>
          <w:sz w:val="24"/>
          <w:szCs w:val="24"/>
        </w:rPr>
        <w:t xml:space="preserve">Contractor </w:t>
      </w:r>
      <w:r w:rsidR="00D644F9" w:rsidRPr="00D53C88">
        <w:rPr>
          <w:rFonts w:ascii="Times New Roman" w:hAnsi="Times New Roman" w:cs="Times New Roman"/>
          <w:sz w:val="24"/>
          <w:szCs w:val="24"/>
        </w:rPr>
        <w:t>is responsible for providing draft and final meeting m</w:t>
      </w:r>
      <w:r w:rsidRPr="00D53C88">
        <w:rPr>
          <w:rFonts w:ascii="Times New Roman" w:hAnsi="Times New Roman" w:cs="Times New Roman"/>
          <w:sz w:val="24"/>
          <w:szCs w:val="24"/>
        </w:rPr>
        <w:t xml:space="preserve">inutes summarizing the </w:t>
      </w:r>
      <w:r w:rsidR="00D644F9" w:rsidRPr="00D53C88">
        <w:rPr>
          <w:rFonts w:ascii="Times New Roman" w:hAnsi="Times New Roman" w:cs="Times New Roman"/>
          <w:sz w:val="24"/>
          <w:szCs w:val="24"/>
        </w:rPr>
        <w:t>discussions o</w:t>
      </w:r>
      <w:r w:rsidR="005252E8" w:rsidRPr="00D53C88">
        <w:rPr>
          <w:rFonts w:ascii="Times New Roman" w:hAnsi="Times New Roman" w:cs="Times New Roman"/>
          <w:sz w:val="24"/>
          <w:szCs w:val="24"/>
        </w:rPr>
        <w:t>f the kickoff meeting.</w:t>
      </w:r>
    </w:p>
    <w:p w14:paraId="51B5C0A9" w14:textId="2EE68AE8" w:rsidR="00D644F9" w:rsidRPr="00D53C88" w:rsidRDefault="00D644F9" w:rsidP="00D644F9">
      <w:pPr>
        <w:rPr>
          <w:rFonts w:ascii="Times New Roman" w:hAnsi="Times New Roman" w:cs="Times New Roman"/>
          <w:sz w:val="24"/>
          <w:szCs w:val="24"/>
        </w:rPr>
      </w:pPr>
      <w:r w:rsidRPr="00D53C88">
        <w:rPr>
          <w:rFonts w:ascii="Times New Roman" w:hAnsi="Times New Roman" w:cs="Times New Roman"/>
          <w:sz w:val="24"/>
          <w:szCs w:val="24"/>
        </w:rPr>
        <w:lastRenderedPageBreak/>
        <w:t>The Cont</w:t>
      </w:r>
      <w:r w:rsidR="00B9139C" w:rsidRPr="00D53C88">
        <w:rPr>
          <w:rFonts w:ascii="Times New Roman" w:hAnsi="Times New Roman" w:cs="Times New Roman"/>
          <w:sz w:val="24"/>
          <w:szCs w:val="24"/>
        </w:rPr>
        <w:t>r</w:t>
      </w:r>
      <w:r w:rsidRPr="00D53C88">
        <w:rPr>
          <w:rFonts w:ascii="Times New Roman" w:hAnsi="Times New Roman" w:cs="Times New Roman"/>
          <w:sz w:val="24"/>
          <w:szCs w:val="24"/>
        </w:rPr>
        <w:t>act</w:t>
      </w:r>
      <w:r w:rsidR="00B9139C" w:rsidRPr="00D53C88">
        <w:rPr>
          <w:rFonts w:ascii="Times New Roman" w:hAnsi="Times New Roman" w:cs="Times New Roman"/>
          <w:sz w:val="24"/>
          <w:szCs w:val="24"/>
        </w:rPr>
        <w:t>or</w:t>
      </w:r>
      <w:r w:rsidRPr="00D53C88">
        <w:rPr>
          <w:rFonts w:ascii="Times New Roman" w:hAnsi="Times New Roman" w:cs="Times New Roman"/>
          <w:sz w:val="24"/>
          <w:szCs w:val="24"/>
        </w:rPr>
        <w:t xml:space="preserve"> will be resp</w:t>
      </w:r>
      <w:r w:rsidR="009B4EE7">
        <w:rPr>
          <w:rFonts w:ascii="Times New Roman" w:hAnsi="Times New Roman" w:cs="Times New Roman"/>
          <w:sz w:val="24"/>
          <w:szCs w:val="24"/>
        </w:rPr>
        <w:t xml:space="preserve">onsible for participating in </w:t>
      </w:r>
      <w:r w:rsidR="009B4EE7" w:rsidRPr="009B4EE7">
        <w:rPr>
          <w:rFonts w:ascii="Times New Roman" w:hAnsi="Times New Roman" w:cs="Times New Roman"/>
          <w:color w:val="FF0000"/>
          <w:sz w:val="24"/>
          <w:szCs w:val="24"/>
        </w:rPr>
        <w:t>XX</w:t>
      </w:r>
      <w:r w:rsidRPr="00D53C88">
        <w:rPr>
          <w:rFonts w:ascii="Times New Roman" w:hAnsi="Times New Roman" w:cs="Times New Roman"/>
          <w:sz w:val="24"/>
          <w:szCs w:val="24"/>
        </w:rPr>
        <w:t xml:space="preserve"> additional one-hour teleconferences or on-site meetings during the period of performance of the project. The purpose of these meetings will be to discuss the progress</w:t>
      </w:r>
      <w:r w:rsidR="00B9139C" w:rsidRPr="00D53C88">
        <w:rPr>
          <w:rFonts w:ascii="Times New Roman" w:hAnsi="Times New Roman" w:cs="Times New Roman"/>
          <w:sz w:val="24"/>
          <w:szCs w:val="24"/>
        </w:rPr>
        <w:t xml:space="preserve"> and findings</w:t>
      </w:r>
      <w:r w:rsidRPr="00D53C88">
        <w:rPr>
          <w:rFonts w:ascii="Times New Roman" w:hAnsi="Times New Roman" w:cs="Times New Roman"/>
          <w:sz w:val="24"/>
          <w:szCs w:val="24"/>
        </w:rPr>
        <w:t xml:space="preserve"> of the project and </w:t>
      </w:r>
      <w:r w:rsidR="002532EE" w:rsidRPr="00D53C88">
        <w:rPr>
          <w:rFonts w:ascii="Times New Roman" w:hAnsi="Times New Roman" w:cs="Times New Roman"/>
          <w:sz w:val="24"/>
          <w:szCs w:val="24"/>
        </w:rPr>
        <w:t xml:space="preserve">address </w:t>
      </w:r>
      <w:r w:rsidRPr="00D53C88">
        <w:rPr>
          <w:rFonts w:ascii="Times New Roman" w:hAnsi="Times New Roman" w:cs="Times New Roman"/>
          <w:sz w:val="24"/>
          <w:szCs w:val="24"/>
        </w:rPr>
        <w:t xml:space="preserve">any issue or concerns of the Contractor. </w:t>
      </w:r>
    </w:p>
    <w:p w14:paraId="44ACEA50" w14:textId="77777777" w:rsidR="00D644F9" w:rsidRPr="00D53C88" w:rsidRDefault="00D644F9">
      <w:pPr>
        <w:rPr>
          <w:rFonts w:ascii="Times New Roman" w:hAnsi="Times New Roman" w:cs="Times New Roman"/>
          <w:sz w:val="24"/>
          <w:szCs w:val="24"/>
        </w:rPr>
      </w:pPr>
      <w:r w:rsidRPr="00D53C88">
        <w:rPr>
          <w:rFonts w:ascii="Times New Roman" w:hAnsi="Times New Roman" w:cs="Times New Roman"/>
          <w:sz w:val="24"/>
          <w:szCs w:val="24"/>
        </w:rPr>
        <w:t>The Contractor shall submit m</w:t>
      </w:r>
      <w:r w:rsidR="00F32848" w:rsidRPr="00D53C88">
        <w:rPr>
          <w:rFonts w:ascii="Times New Roman" w:hAnsi="Times New Roman" w:cs="Times New Roman"/>
          <w:sz w:val="24"/>
          <w:szCs w:val="24"/>
        </w:rPr>
        <w:t>onthly progress r</w:t>
      </w:r>
      <w:r w:rsidR="005252E8" w:rsidRPr="00D53C88">
        <w:rPr>
          <w:rFonts w:ascii="Times New Roman" w:hAnsi="Times New Roman" w:cs="Times New Roman"/>
          <w:sz w:val="24"/>
          <w:szCs w:val="24"/>
        </w:rPr>
        <w:t xml:space="preserve">eports </w:t>
      </w:r>
      <w:r w:rsidRPr="00D53C88">
        <w:rPr>
          <w:rFonts w:ascii="Times New Roman" w:hAnsi="Times New Roman" w:cs="Times New Roman"/>
          <w:sz w:val="24"/>
          <w:szCs w:val="24"/>
        </w:rPr>
        <w:t xml:space="preserve">via email to the points of contact listed below. </w:t>
      </w:r>
      <w:r w:rsidR="002532EE" w:rsidRPr="00D53C88">
        <w:rPr>
          <w:rFonts w:ascii="Times New Roman" w:hAnsi="Times New Roman" w:cs="Times New Roman"/>
          <w:sz w:val="24"/>
          <w:szCs w:val="24"/>
        </w:rPr>
        <w:t xml:space="preserve">Monthly progress reports shall be delivered within the first seven days of the month. </w:t>
      </w:r>
      <w:r w:rsidRPr="00D53C88">
        <w:rPr>
          <w:rFonts w:ascii="Times New Roman" w:hAnsi="Times New Roman" w:cs="Times New Roman"/>
          <w:sz w:val="24"/>
          <w:szCs w:val="24"/>
        </w:rPr>
        <w:t xml:space="preserve">The progress reports shall summarize the work that was conducted </w:t>
      </w:r>
      <w:r w:rsidR="002532EE" w:rsidRPr="00D53C88">
        <w:rPr>
          <w:rFonts w:ascii="Times New Roman" w:hAnsi="Times New Roman" w:cs="Times New Roman"/>
          <w:sz w:val="24"/>
          <w:szCs w:val="24"/>
        </w:rPr>
        <w:t>the previous month</w:t>
      </w:r>
      <w:r w:rsidR="00A9508C">
        <w:rPr>
          <w:rFonts w:ascii="Times New Roman" w:hAnsi="Times New Roman" w:cs="Times New Roman"/>
          <w:sz w:val="24"/>
          <w:szCs w:val="24"/>
        </w:rPr>
        <w:t>, percentage of each Work Element completed to date,</w:t>
      </w:r>
      <w:r w:rsidR="002532EE" w:rsidRPr="00D53C88">
        <w:rPr>
          <w:rFonts w:ascii="Times New Roman" w:hAnsi="Times New Roman" w:cs="Times New Roman"/>
          <w:sz w:val="24"/>
          <w:szCs w:val="24"/>
        </w:rPr>
        <w:t xml:space="preserve"> </w:t>
      </w:r>
      <w:r w:rsidRPr="00D53C88">
        <w:rPr>
          <w:rFonts w:ascii="Times New Roman" w:hAnsi="Times New Roman" w:cs="Times New Roman"/>
          <w:sz w:val="24"/>
          <w:szCs w:val="24"/>
        </w:rPr>
        <w:t xml:space="preserve">and what tasks are expected to be performed in the coming month. </w:t>
      </w:r>
    </w:p>
    <w:p w14:paraId="38A5CD83" w14:textId="1C0970FC" w:rsidR="0012551C" w:rsidRPr="00D53C88" w:rsidRDefault="00BA3B43">
      <w:pPr>
        <w:rPr>
          <w:rFonts w:ascii="Times New Roman" w:hAnsi="Times New Roman" w:cs="Times New Roman"/>
          <w:b/>
          <w:sz w:val="24"/>
          <w:szCs w:val="24"/>
        </w:rPr>
      </w:pPr>
      <w:r w:rsidRPr="00D53C88">
        <w:rPr>
          <w:rFonts w:ascii="Times New Roman" w:hAnsi="Times New Roman" w:cs="Times New Roman"/>
          <w:b/>
          <w:sz w:val="24"/>
          <w:szCs w:val="24"/>
        </w:rPr>
        <w:t>2.2 WORK ELEMENT 2</w:t>
      </w:r>
      <w:r w:rsidR="0012551C" w:rsidRPr="00D53C88">
        <w:rPr>
          <w:rFonts w:ascii="Times New Roman" w:hAnsi="Times New Roman" w:cs="Times New Roman"/>
          <w:b/>
          <w:sz w:val="24"/>
          <w:szCs w:val="24"/>
        </w:rPr>
        <w:t xml:space="preserve"> – Work Plan</w:t>
      </w:r>
      <w:r w:rsidR="00D96630">
        <w:rPr>
          <w:rFonts w:ascii="Times New Roman" w:hAnsi="Times New Roman" w:cs="Times New Roman"/>
          <w:b/>
          <w:sz w:val="24"/>
          <w:szCs w:val="24"/>
        </w:rPr>
        <w:t>s</w:t>
      </w:r>
      <w:r w:rsidR="00D53C88">
        <w:rPr>
          <w:rFonts w:ascii="Times New Roman" w:hAnsi="Times New Roman" w:cs="Times New Roman"/>
          <w:b/>
          <w:sz w:val="24"/>
          <w:szCs w:val="24"/>
        </w:rPr>
        <w:t xml:space="preserve"> </w:t>
      </w:r>
      <w:r w:rsidR="00D53C88" w:rsidRPr="00D53C88">
        <w:rPr>
          <w:rFonts w:ascii="Times New Roman" w:hAnsi="Times New Roman" w:cs="Times New Roman"/>
          <w:b/>
          <w:color w:val="FF0000"/>
          <w:sz w:val="24"/>
          <w:szCs w:val="24"/>
        </w:rPr>
        <w:t>(</w:t>
      </w:r>
      <w:r w:rsidR="00D53C88">
        <w:rPr>
          <w:rFonts w:ascii="Times New Roman" w:hAnsi="Times New Roman" w:cs="Times New Roman"/>
          <w:b/>
          <w:color w:val="FF0000"/>
          <w:sz w:val="24"/>
          <w:szCs w:val="24"/>
        </w:rPr>
        <w:t>O</w:t>
      </w:r>
      <w:r w:rsidR="00D53C88" w:rsidRPr="00D53C88">
        <w:rPr>
          <w:rFonts w:ascii="Times New Roman" w:hAnsi="Times New Roman" w:cs="Times New Roman"/>
          <w:b/>
          <w:color w:val="FF0000"/>
          <w:sz w:val="24"/>
          <w:szCs w:val="24"/>
        </w:rPr>
        <w:t>ptional)</w:t>
      </w:r>
    </w:p>
    <w:p w14:paraId="4BC9FB3F" w14:textId="4AC9DF73" w:rsidR="003C177E" w:rsidRPr="00D53C88" w:rsidRDefault="003C177E" w:rsidP="003C177E">
      <w:pPr>
        <w:rPr>
          <w:rFonts w:ascii="Times New Roman" w:hAnsi="Times New Roman" w:cs="Times New Roman"/>
          <w:sz w:val="24"/>
          <w:szCs w:val="24"/>
        </w:rPr>
      </w:pPr>
      <w:r w:rsidRPr="00D53C88">
        <w:rPr>
          <w:rFonts w:ascii="Times New Roman" w:hAnsi="Times New Roman" w:cs="Times New Roman"/>
          <w:sz w:val="24"/>
          <w:szCs w:val="24"/>
        </w:rPr>
        <w:t xml:space="preserve">The Contractor shall prepare and submit a </w:t>
      </w:r>
      <w:r w:rsidR="00D44989" w:rsidRPr="00D53C88">
        <w:rPr>
          <w:rFonts w:ascii="Times New Roman" w:hAnsi="Times New Roman" w:cs="Times New Roman"/>
          <w:sz w:val="24"/>
          <w:szCs w:val="24"/>
        </w:rPr>
        <w:t xml:space="preserve">draft and final </w:t>
      </w:r>
      <w:r w:rsidRPr="00D53C88">
        <w:rPr>
          <w:rFonts w:ascii="Times New Roman" w:hAnsi="Times New Roman" w:cs="Times New Roman"/>
          <w:sz w:val="24"/>
          <w:szCs w:val="24"/>
        </w:rPr>
        <w:t xml:space="preserve">Work Plan </w:t>
      </w:r>
      <w:r w:rsidR="00D44989" w:rsidRPr="00D53C88">
        <w:rPr>
          <w:rFonts w:ascii="Times New Roman" w:hAnsi="Times New Roman" w:cs="Times New Roman"/>
          <w:sz w:val="24"/>
          <w:szCs w:val="24"/>
        </w:rPr>
        <w:t xml:space="preserve">within </w:t>
      </w:r>
      <w:r w:rsidR="001B0F39" w:rsidRPr="00D53C88">
        <w:rPr>
          <w:rFonts w:ascii="Times New Roman" w:hAnsi="Times New Roman" w:cs="Times New Roman"/>
          <w:sz w:val="24"/>
          <w:szCs w:val="24"/>
        </w:rPr>
        <w:t xml:space="preserve">30 </w:t>
      </w:r>
      <w:r w:rsidR="00A04325" w:rsidRPr="00D53C88">
        <w:rPr>
          <w:rFonts w:ascii="Times New Roman" w:hAnsi="Times New Roman" w:cs="Times New Roman"/>
          <w:sz w:val="24"/>
          <w:szCs w:val="24"/>
        </w:rPr>
        <w:t xml:space="preserve">days </w:t>
      </w:r>
      <w:r w:rsidR="00D44989" w:rsidRPr="00D53C88">
        <w:rPr>
          <w:rFonts w:ascii="Times New Roman" w:hAnsi="Times New Roman" w:cs="Times New Roman"/>
          <w:sz w:val="24"/>
          <w:szCs w:val="24"/>
        </w:rPr>
        <w:t xml:space="preserve">after the kickoff meeting and </w:t>
      </w:r>
      <w:r w:rsidR="001B0F39" w:rsidRPr="00D53C88">
        <w:rPr>
          <w:rFonts w:ascii="Times New Roman" w:hAnsi="Times New Roman" w:cs="Times New Roman"/>
          <w:sz w:val="24"/>
          <w:szCs w:val="24"/>
        </w:rPr>
        <w:t xml:space="preserve">prior to the beginning of </w:t>
      </w:r>
      <w:r w:rsidR="00D44989" w:rsidRPr="00D53C88">
        <w:rPr>
          <w:rFonts w:ascii="Times New Roman" w:hAnsi="Times New Roman" w:cs="Times New Roman"/>
          <w:sz w:val="24"/>
          <w:szCs w:val="24"/>
        </w:rPr>
        <w:t xml:space="preserve">any </w:t>
      </w:r>
      <w:r w:rsidR="001B0F39" w:rsidRPr="00D53C88">
        <w:rPr>
          <w:rFonts w:ascii="Times New Roman" w:hAnsi="Times New Roman" w:cs="Times New Roman"/>
          <w:sz w:val="24"/>
          <w:szCs w:val="24"/>
        </w:rPr>
        <w:t xml:space="preserve">field work. The Work Plan shall include a summary of the </w:t>
      </w:r>
      <w:r w:rsidR="00D44989" w:rsidRPr="00D53C88">
        <w:rPr>
          <w:rFonts w:ascii="Times New Roman" w:hAnsi="Times New Roman" w:cs="Times New Roman"/>
          <w:sz w:val="24"/>
          <w:szCs w:val="24"/>
        </w:rPr>
        <w:t xml:space="preserve">project </w:t>
      </w:r>
      <w:r w:rsidR="001B0F39" w:rsidRPr="00D53C88">
        <w:rPr>
          <w:rFonts w:ascii="Times New Roman" w:hAnsi="Times New Roman" w:cs="Times New Roman"/>
          <w:sz w:val="24"/>
          <w:szCs w:val="24"/>
        </w:rPr>
        <w:t>object</w:t>
      </w:r>
      <w:r w:rsidR="0061051C">
        <w:rPr>
          <w:rFonts w:ascii="Times New Roman" w:hAnsi="Times New Roman" w:cs="Times New Roman"/>
          <w:sz w:val="24"/>
          <w:szCs w:val="24"/>
        </w:rPr>
        <w:t>ive</w:t>
      </w:r>
      <w:r w:rsidR="001B0F39" w:rsidRPr="00D53C88">
        <w:rPr>
          <w:rFonts w:ascii="Times New Roman" w:hAnsi="Times New Roman" w:cs="Times New Roman"/>
          <w:sz w:val="24"/>
          <w:szCs w:val="24"/>
        </w:rPr>
        <w:t>s</w:t>
      </w:r>
      <w:r w:rsidR="00D44989" w:rsidRPr="00D53C88">
        <w:rPr>
          <w:rFonts w:ascii="Times New Roman" w:hAnsi="Times New Roman" w:cs="Times New Roman"/>
          <w:sz w:val="24"/>
          <w:szCs w:val="24"/>
        </w:rPr>
        <w:t xml:space="preserve">, list of </w:t>
      </w:r>
      <w:r w:rsidR="006E4A4F" w:rsidRPr="00D53C88">
        <w:rPr>
          <w:rFonts w:ascii="Times New Roman" w:hAnsi="Times New Roman" w:cs="Times New Roman"/>
          <w:sz w:val="24"/>
          <w:szCs w:val="24"/>
        </w:rPr>
        <w:t xml:space="preserve">Contractor personnel </w:t>
      </w:r>
      <w:r w:rsidR="00D44989" w:rsidRPr="00D53C88">
        <w:rPr>
          <w:rFonts w:ascii="Times New Roman" w:hAnsi="Times New Roman" w:cs="Times New Roman"/>
          <w:sz w:val="24"/>
          <w:szCs w:val="24"/>
        </w:rPr>
        <w:t xml:space="preserve">performing the work, proposed inventory techniques and </w:t>
      </w:r>
      <w:r w:rsidR="001C0AD5" w:rsidRPr="00D53C88">
        <w:rPr>
          <w:rFonts w:ascii="Times New Roman" w:hAnsi="Times New Roman" w:cs="Times New Roman"/>
          <w:sz w:val="24"/>
          <w:szCs w:val="24"/>
        </w:rPr>
        <w:t>schedule of s</w:t>
      </w:r>
      <w:r w:rsidR="00D44989" w:rsidRPr="00D53C88">
        <w:rPr>
          <w:rFonts w:ascii="Times New Roman" w:hAnsi="Times New Roman" w:cs="Times New Roman"/>
          <w:sz w:val="24"/>
          <w:szCs w:val="24"/>
        </w:rPr>
        <w:t>urvey events and deliverables.</w:t>
      </w:r>
      <w:r w:rsidR="006F2178" w:rsidRPr="00D53C88">
        <w:rPr>
          <w:rFonts w:ascii="Times New Roman" w:hAnsi="Times New Roman" w:cs="Times New Roman"/>
          <w:sz w:val="24"/>
          <w:szCs w:val="24"/>
        </w:rPr>
        <w:t xml:space="preserve"> The Work Plan shall include a list of herpetofauna species </w:t>
      </w:r>
      <w:r w:rsidR="006E4A4F" w:rsidRPr="00D53C88">
        <w:rPr>
          <w:rFonts w:ascii="Times New Roman" w:hAnsi="Times New Roman" w:cs="Times New Roman"/>
          <w:sz w:val="24"/>
          <w:szCs w:val="24"/>
        </w:rPr>
        <w:t xml:space="preserve">already </w:t>
      </w:r>
      <w:r w:rsidR="006F2178" w:rsidRPr="00D53C88">
        <w:rPr>
          <w:rFonts w:ascii="Times New Roman" w:hAnsi="Times New Roman" w:cs="Times New Roman"/>
          <w:sz w:val="24"/>
          <w:szCs w:val="24"/>
        </w:rPr>
        <w:t xml:space="preserve">confirmed present </w:t>
      </w:r>
      <w:r w:rsidR="006E4A4F" w:rsidRPr="00D53C88">
        <w:rPr>
          <w:rFonts w:ascii="Times New Roman" w:hAnsi="Times New Roman" w:cs="Times New Roman"/>
          <w:sz w:val="24"/>
          <w:szCs w:val="24"/>
        </w:rPr>
        <w:t xml:space="preserve">on the installation and those with the </w:t>
      </w:r>
      <w:r w:rsidR="006F2178" w:rsidRPr="00D53C88">
        <w:rPr>
          <w:rFonts w:ascii="Times New Roman" w:hAnsi="Times New Roman" w:cs="Times New Roman"/>
          <w:sz w:val="24"/>
          <w:szCs w:val="24"/>
        </w:rPr>
        <w:t xml:space="preserve">potential to </w:t>
      </w:r>
      <w:r w:rsidR="006E4A4F" w:rsidRPr="00D53C88">
        <w:rPr>
          <w:rFonts w:ascii="Times New Roman" w:hAnsi="Times New Roman" w:cs="Times New Roman"/>
          <w:sz w:val="24"/>
          <w:szCs w:val="24"/>
        </w:rPr>
        <w:t>be present</w:t>
      </w:r>
      <w:r w:rsidR="006F2178" w:rsidRPr="00D53C88">
        <w:rPr>
          <w:rFonts w:ascii="Times New Roman" w:hAnsi="Times New Roman" w:cs="Times New Roman"/>
          <w:sz w:val="24"/>
          <w:szCs w:val="24"/>
        </w:rPr>
        <w:t xml:space="preserve">. </w:t>
      </w:r>
    </w:p>
    <w:p w14:paraId="1EB885DE" w14:textId="77777777" w:rsidR="0009392D" w:rsidRPr="00485357" w:rsidRDefault="00BA3B43">
      <w:pPr>
        <w:rPr>
          <w:rFonts w:ascii="Times New Roman" w:hAnsi="Times New Roman" w:cs="Times New Roman"/>
          <w:b/>
          <w:sz w:val="24"/>
          <w:szCs w:val="24"/>
        </w:rPr>
      </w:pPr>
      <w:r w:rsidRPr="002B7411">
        <w:rPr>
          <w:rFonts w:ascii="Times New Roman" w:hAnsi="Times New Roman" w:cs="Times New Roman"/>
          <w:b/>
          <w:sz w:val="24"/>
          <w:szCs w:val="24"/>
        </w:rPr>
        <w:t>2.3</w:t>
      </w:r>
      <w:r>
        <w:rPr>
          <w:rFonts w:cstheme="minorHAnsi"/>
          <w:b/>
          <w:sz w:val="24"/>
          <w:szCs w:val="24"/>
        </w:rPr>
        <w:t xml:space="preserve"> </w:t>
      </w:r>
      <w:r w:rsidRPr="00485357">
        <w:rPr>
          <w:rFonts w:ascii="Times New Roman" w:hAnsi="Times New Roman" w:cs="Times New Roman"/>
          <w:b/>
          <w:sz w:val="24"/>
          <w:szCs w:val="24"/>
        </w:rPr>
        <w:t xml:space="preserve">WORK ELEMENT </w:t>
      </w:r>
      <w:r w:rsidR="0012551C" w:rsidRPr="00485357">
        <w:rPr>
          <w:rFonts w:ascii="Times New Roman" w:hAnsi="Times New Roman" w:cs="Times New Roman"/>
          <w:b/>
          <w:sz w:val="24"/>
          <w:szCs w:val="24"/>
        </w:rPr>
        <w:t>3</w:t>
      </w:r>
      <w:r w:rsidR="0095466F" w:rsidRPr="00485357">
        <w:rPr>
          <w:rFonts w:ascii="Times New Roman" w:hAnsi="Times New Roman" w:cs="Times New Roman"/>
          <w:b/>
          <w:sz w:val="24"/>
          <w:szCs w:val="24"/>
        </w:rPr>
        <w:t xml:space="preserve"> </w:t>
      </w:r>
      <w:r w:rsidR="002B4F00" w:rsidRPr="00485357">
        <w:rPr>
          <w:rFonts w:ascii="Times New Roman" w:hAnsi="Times New Roman" w:cs="Times New Roman"/>
          <w:b/>
          <w:sz w:val="24"/>
          <w:szCs w:val="24"/>
        </w:rPr>
        <w:t>–</w:t>
      </w:r>
      <w:r w:rsidR="0095466F" w:rsidRPr="00485357">
        <w:rPr>
          <w:rFonts w:ascii="Times New Roman" w:hAnsi="Times New Roman" w:cs="Times New Roman"/>
          <w:b/>
          <w:sz w:val="24"/>
          <w:szCs w:val="24"/>
        </w:rPr>
        <w:t xml:space="preserve"> </w:t>
      </w:r>
      <w:r w:rsidR="000456AC" w:rsidRPr="00485357">
        <w:rPr>
          <w:rFonts w:ascii="Times New Roman" w:hAnsi="Times New Roman" w:cs="Times New Roman"/>
          <w:b/>
          <w:sz w:val="24"/>
          <w:szCs w:val="24"/>
        </w:rPr>
        <w:t>Field Surveys</w:t>
      </w:r>
    </w:p>
    <w:p w14:paraId="27F4514B" w14:textId="3606833E" w:rsidR="00F5025E" w:rsidRDefault="006F2178" w:rsidP="008D225C">
      <w:pPr>
        <w:autoSpaceDE w:val="0"/>
        <w:autoSpaceDN w:val="0"/>
        <w:adjustRightInd w:val="0"/>
        <w:spacing w:after="0"/>
        <w:rPr>
          <w:rFonts w:ascii="Times New Roman" w:hAnsi="Times New Roman" w:cs="Times New Roman"/>
          <w:sz w:val="24"/>
          <w:szCs w:val="24"/>
        </w:rPr>
      </w:pPr>
      <w:r w:rsidRPr="00485357">
        <w:rPr>
          <w:rFonts w:ascii="Times New Roman" w:hAnsi="Times New Roman" w:cs="Times New Roman"/>
          <w:sz w:val="24"/>
          <w:szCs w:val="24"/>
        </w:rPr>
        <w:t>The C</w:t>
      </w:r>
      <w:r w:rsidR="00063218" w:rsidRPr="00485357">
        <w:rPr>
          <w:rFonts w:ascii="Times New Roman" w:hAnsi="Times New Roman" w:cs="Times New Roman"/>
          <w:sz w:val="24"/>
          <w:szCs w:val="24"/>
        </w:rPr>
        <w:t>ontractor s</w:t>
      </w:r>
      <w:r w:rsidR="002A75AA" w:rsidRPr="00485357">
        <w:rPr>
          <w:rFonts w:ascii="Times New Roman" w:hAnsi="Times New Roman" w:cs="Times New Roman"/>
          <w:sz w:val="24"/>
          <w:szCs w:val="24"/>
        </w:rPr>
        <w:t>hall conduct three field survey events</w:t>
      </w:r>
      <w:r w:rsidR="00063218" w:rsidRPr="00485357">
        <w:rPr>
          <w:rFonts w:ascii="Times New Roman" w:hAnsi="Times New Roman" w:cs="Times New Roman"/>
          <w:sz w:val="24"/>
          <w:szCs w:val="24"/>
        </w:rPr>
        <w:t xml:space="preserve"> for amphibian and reptile speci</w:t>
      </w:r>
      <w:r w:rsidRPr="00485357">
        <w:rPr>
          <w:rFonts w:ascii="Times New Roman" w:hAnsi="Times New Roman" w:cs="Times New Roman"/>
          <w:sz w:val="24"/>
          <w:szCs w:val="24"/>
        </w:rPr>
        <w:t xml:space="preserve">es in </w:t>
      </w:r>
      <w:r w:rsidR="002A75AA" w:rsidRPr="00485357">
        <w:rPr>
          <w:rFonts w:ascii="Times New Roman" w:hAnsi="Times New Roman" w:cs="Times New Roman"/>
          <w:sz w:val="24"/>
          <w:szCs w:val="24"/>
        </w:rPr>
        <w:t>the project</w:t>
      </w:r>
      <w:r w:rsidRPr="00485357">
        <w:rPr>
          <w:rFonts w:ascii="Times New Roman" w:hAnsi="Times New Roman" w:cs="Times New Roman"/>
          <w:sz w:val="24"/>
          <w:szCs w:val="24"/>
        </w:rPr>
        <w:t xml:space="preserve"> area</w:t>
      </w:r>
      <w:r w:rsidR="00063218" w:rsidRPr="00485357">
        <w:rPr>
          <w:rFonts w:ascii="Times New Roman" w:hAnsi="Times New Roman" w:cs="Times New Roman"/>
          <w:sz w:val="24"/>
          <w:szCs w:val="24"/>
        </w:rPr>
        <w:t>. Field surveys will be conducted generally during the spring</w:t>
      </w:r>
      <w:r w:rsidRPr="00485357">
        <w:rPr>
          <w:rFonts w:ascii="Times New Roman" w:hAnsi="Times New Roman" w:cs="Times New Roman"/>
          <w:sz w:val="24"/>
          <w:szCs w:val="24"/>
        </w:rPr>
        <w:t>,</w:t>
      </w:r>
      <w:r w:rsidR="00063218" w:rsidRPr="00485357">
        <w:rPr>
          <w:rFonts w:ascii="Times New Roman" w:hAnsi="Times New Roman" w:cs="Times New Roman"/>
          <w:sz w:val="24"/>
          <w:szCs w:val="24"/>
        </w:rPr>
        <w:t xml:space="preserve"> summer and fall and will consis</w:t>
      </w:r>
      <w:r w:rsidR="00865F83">
        <w:rPr>
          <w:rFonts w:ascii="Times New Roman" w:hAnsi="Times New Roman" w:cs="Times New Roman"/>
          <w:sz w:val="24"/>
          <w:szCs w:val="24"/>
        </w:rPr>
        <w:t xml:space="preserve">t of </w:t>
      </w:r>
      <w:r w:rsidR="00865F83" w:rsidRPr="009B4EE7">
        <w:rPr>
          <w:rFonts w:ascii="Times New Roman" w:hAnsi="Times New Roman" w:cs="Times New Roman"/>
          <w:color w:val="FF0000"/>
          <w:sz w:val="24"/>
          <w:szCs w:val="24"/>
        </w:rPr>
        <w:t>XX</w:t>
      </w:r>
      <w:r w:rsidR="00250216" w:rsidRPr="009B4EE7">
        <w:rPr>
          <w:rFonts w:ascii="Times New Roman" w:hAnsi="Times New Roman" w:cs="Times New Roman"/>
          <w:b/>
          <w:color w:val="FF0000"/>
          <w:sz w:val="24"/>
          <w:szCs w:val="24"/>
        </w:rPr>
        <w:t xml:space="preserve"> </w:t>
      </w:r>
      <w:r w:rsidR="00250216" w:rsidRPr="00485357">
        <w:rPr>
          <w:rFonts w:ascii="Times New Roman" w:hAnsi="Times New Roman" w:cs="Times New Roman"/>
          <w:sz w:val="24"/>
          <w:szCs w:val="24"/>
        </w:rPr>
        <w:t xml:space="preserve">field days per survey event </w:t>
      </w:r>
      <w:r w:rsidRPr="00485357">
        <w:rPr>
          <w:rFonts w:ascii="Times New Roman" w:hAnsi="Times New Roman" w:cs="Times New Roman"/>
          <w:sz w:val="24"/>
          <w:szCs w:val="24"/>
        </w:rPr>
        <w:t xml:space="preserve">conducted by </w:t>
      </w:r>
      <w:r w:rsidR="00A04325" w:rsidRPr="00485357">
        <w:rPr>
          <w:rFonts w:ascii="Times New Roman" w:hAnsi="Times New Roman" w:cs="Times New Roman"/>
          <w:sz w:val="24"/>
          <w:szCs w:val="24"/>
        </w:rPr>
        <w:t xml:space="preserve">at least </w:t>
      </w:r>
      <w:r w:rsidRPr="00485357">
        <w:rPr>
          <w:rFonts w:ascii="Times New Roman" w:hAnsi="Times New Roman" w:cs="Times New Roman"/>
          <w:sz w:val="24"/>
          <w:szCs w:val="24"/>
        </w:rPr>
        <w:t xml:space="preserve">two </w:t>
      </w:r>
      <w:r w:rsidRPr="009B4EE7">
        <w:rPr>
          <w:rFonts w:ascii="Times New Roman" w:hAnsi="Times New Roman" w:cs="Times New Roman"/>
          <w:sz w:val="24"/>
          <w:szCs w:val="24"/>
        </w:rPr>
        <w:t>biologists</w:t>
      </w:r>
      <w:r w:rsidR="00865F83" w:rsidRPr="009B4EE7">
        <w:rPr>
          <w:rFonts w:ascii="Times New Roman" w:hAnsi="Times New Roman" w:cs="Times New Roman"/>
          <w:color w:val="FF0000"/>
          <w:sz w:val="24"/>
          <w:szCs w:val="24"/>
        </w:rPr>
        <w:t xml:space="preserve"> (Note: number of field days will vary depending on the size of the installation)</w:t>
      </w:r>
      <w:r w:rsidRPr="00485357">
        <w:rPr>
          <w:rFonts w:ascii="Times New Roman" w:hAnsi="Times New Roman" w:cs="Times New Roman"/>
          <w:sz w:val="24"/>
          <w:szCs w:val="24"/>
        </w:rPr>
        <w:t xml:space="preserve">. </w:t>
      </w:r>
      <w:r w:rsidR="00040022" w:rsidRPr="00485357">
        <w:rPr>
          <w:rFonts w:ascii="Times New Roman" w:hAnsi="Times New Roman" w:cs="Times New Roman"/>
          <w:sz w:val="24"/>
          <w:szCs w:val="24"/>
        </w:rPr>
        <w:t xml:space="preserve">The field work shall be performed during the appropriate time of year to maximize the potential for detecting target species. Surveys shall not be conducted during extreme conditions (e.g., extended drought, cold or hot weather conditions) when detection of species presence is unlikely. </w:t>
      </w:r>
      <w:r w:rsidR="00250216" w:rsidRPr="00485357">
        <w:rPr>
          <w:rFonts w:ascii="Times New Roman" w:hAnsi="Times New Roman" w:cs="Times New Roman"/>
          <w:sz w:val="24"/>
          <w:szCs w:val="24"/>
        </w:rPr>
        <w:t>Survey</w:t>
      </w:r>
      <w:r w:rsidR="002A75AA" w:rsidRPr="00485357">
        <w:rPr>
          <w:rFonts w:ascii="Times New Roman" w:hAnsi="Times New Roman" w:cs="Times New Roman"/>
          <w:sz w:val="24"/>
          <w:szCs w:val="24"/>
        </w:rPr>
        <w:t xml:space="preserve">s </w:t>
      </w:r>
      <w:r w:rsidR="00250216" w:rsidRPr="00485357">
        <w:rPr>
          <w:rFonts w:ascii="Times New Roman" w:hAnsi="Times New Roman" w:cs="Times New Roman"/>
          <w:sz w:val="24"/>
          <w:szCs w:val="24"/>
        </w:rPr>
        <w:t xml:space="preserve">shall be conducted in all habitat types where conditions appear suitable for </w:t>
      </w:r>
      <w:r w:rsidR="00DB329F" w:rsidRPr="00485357">
        <w:rPr>
          <w:rFonts w:ascii="Times New Roman" w:hAnsi="Times New Roman" w:cs="Times New Roman"/>
          <w:sz w:val="24"/>
          <w:szCs w:val="24"/>
        </w:rPr>
        <w:t xml:space="preserve">the presence of </w:t>
      </w:r>
      <w:r w:rsidR="00250216" w:rsidRPr="00485357">
        <w:rPr>
          <w:rFonts w:ascii="Times New Roman" w:hAnsi="Times New Roman" w:cs="Times New Roman"/>
          <w:sz w:val="24"/>
          <w:szCs w:val="24"/>
        </w:rPr>
        <w:t xml:space="preserve">amphibians and reptiles. </w:t>
      </w:r>
      <w:r w:rsidR="00BB6DAD" w:rsidRPr="00485357">
        <w:rPr>
          <w:rFonts w:ascii="Times New Roman" w:hAnsi="Times New Roman" w:cs="Times New Roman"/>
          <w:sz w:val="24"/>
          <w:szCs w:val="24"/>
        </w:rPr>
        <w:t xml:space="preserve">A map of the surveyed locations shall be included in the draft and final report. Both </w:t>
      </w:r>
      <w:r w:rsidR="00250216" w:rsidRPr="00485357">
        <w:rPr>
          <w:rFonts w:ascii="Times New Roman" w:hAnsi="Times New Roman" w:cs="Times New Roman"/>
          <w:sz w:val="24"/>
          <w:szCs w:val="24"/>
        </w:rPr>
        <w:t xml:space="preserve">daytime and nighttime surveys shall </w:t>
      </w:r>
      <w:r w:rsidR="00BB6DAD" w:rsidRPr="00485357">
        <w:rPr>
          <w:rFonts w:ascii="Times New Roman" w:hAnsi="Times New Roman" w:cs="Times New Roman"/>
          <w:sz w:val="24"/>
          <w:szCs w:val="24"/>
        </w:rPr>
        <w:t>be conducted</w:t>
      </w:r>
      <w:r w:rsidR="00250216" w:rsidRPr="00485357">
        <w:rPr>
          <w:rFonts w:ascii="Times New Roman" w:hAnsi="Times New Roman" w:cs="Times New Roman"/>
          <w:sz w:val="24"/>
          <w:szCs w:val="24"/>
        </w:rPr>
        <w:t xml:space="preserve">. </w:t>
      </w:r>
    </w:p>
    <w:p w14:paraId="62DF7433" w14:textId="77777777" w:rsidR="00F5025E" w:rsidRDefault="00F5025E" w:rsidP="008D225C">
      <w:pPr>
        <w:autoSpaceDE w:val="0"/>
        <w:autoSpaceDN w:val="0"/>
        <w:adjustRightInd w:val="0"/>
        <w:spacing w:after="0"/>
        <w:rPr>
          <w:rFonts w:ascii="Times New Roman" w:hAnsi="Times New Roman" w:cs="Times New Roman"/>
          <w:sz w:val="24"/>
          <w:szCs w:val="24"/>
        </w:rPr>
      </w:pPr>
    </w:p>
    <w:p w14:paraId="3179AD15" w14:textId="77777777" w:rsidR="00F5025E" w:rsidRDefault="00063218" w:rsidP="008D225C">
      <w:pPr>
        <w:autoSpaceDE w:val="0"/>
        <w:autoSpaceDN w:val="0"/>
        <w:adjustRightInd w:val="0"/>
        <w:spacing w:after="0"/>
        <w:rPr>
          <w:rFonts w:ascii="Times New Roman" w:hAnsi="Times New Roman" w:cs="Times New Roman"/>
          <w:sz w:val="24"/>
          <w:szCs w:val="24"/>
        </w:rPr>
      </w:pPr>
      <w:r w:rsidRPr="00485357">
        <w:rPr>
          <w:rFonts w:ascii="Times New Roman" w:hAnsi="Times New Roman" w:cs="Times New Roman"/>
          <w:sz w:val="24"/>
          <w:szCs w:val="24"/>
        </w:rPr>
        <w:t xml:space="preserve">All </w:t>
      </w:r>
      <w:r w:rsidR="006F2178" w:rsidRPr="00485357">
        <w:rPr>
          <w:rFonts w:ascii="Times New Roman" w:hAnsi="Times New Roman" w:cs="Times New Roman"/>
          <w:sz w:val="24"/>
          <w:szCs w:val="24"/>
        </w:rPr>
        <w:t xml:space="preserve">herpetofauna </w:t>
      </w:r>
      <w:r w:rsidRPr="00485357">
        <w:rPr>
          <w:rFonts w:ascii="Times New Roman" w:hAnsi="Times New Roman" w:cs="Times New Roman"/>
          <w:sz w:val="24"/>
          <w:szCs w:val="24"/>
        </w:rPr>
        <w:t>species that are observed or collected will be recorded on a data sheet</w:t>
      </w:r>
      <w:r w:rsidR="00F5025E">
        <w:rPr>
          <w:rFonts w:ascii="Times New Roman" w:hAnsi="Times New Roman" w:cs="Times New Roman"/>
          <w:sz w:val="24"/>
          <w:szCs w:val="24"/>
        </w:rPr>
        <w:t xml:space="preserve"> or </w:t>
      </w:r>
      <w:r w:rsidR="00A508C6">
        <w:rPr>
          <w:rFonts w:ascii="Times New Roman" w:hAnsi="Times New Roman" w:cs="Times New Roman"/>
          <w:sz w:val="24"/>
          <w:szCs w:val="24"/>
        </w:rPr>
        <w:t xml:space="preserve">using </w:t>
      </w:r>
      <w:r w:rsidR="00F5025E">
        <w:rPr>
          <w:rFonts w:ascii="Times New Roman" w:hAnsi="Times New Roman" w:cs="Times New Roman"/>
          <w:sz w:val="24"/>
          <w:szCs w:val="24"/>
        </w:rPr>
        <w:t>the HerpMapper applet</w:t>
      </w:r>
      <w:r w:rsidRPr="00485357">
        <w:rPr>
          <w:rFonts w:ascii="Times New Roman" w:hAnsi="Times New Roman" w:cs="Times New Roman"/>
          <w:sz w:val="24"/>
          <w:szCs w:val="24"/>
        </w:rPr>
        <w:t xml:space="preserve">. </w:t>
      </w:r>
      <w:r w:rsidR="006F2178" w:rsidRPr="00485357">
        <w:rPr>
          <w:rFonts w:ascii="Times New Roman" w:hAnsi="Times New Roman" w:cs="Times New Roman"/>
          <w:sz w:val="24"/>
          <w:szCs w:val="24"/>
        </w:rPr>
        <w:t xml:space="preserve">Data collection will include </w:t>
      </w:r>
      <w:r w:rsidR="00250216" w:rsidRPr="00485357">
        <w:rPr>
          <w:rFonts w:ascii="Times New Roman" w:hAnsi="Times New Roman" w:cs="Times New Roman"/>
          <w:sz w:val="24"/>
          <w:szCs w:val="24"/>
        </w:rPr>
        <w:t xml:space="preserve">the </w:t>
      </w:r>
      <w:r w:rsidRPr="00485357">
        <w:rPr>
          <w:rFonts w:ascii="Times New Roman" w:hAnsi="Times New Roman" w:cs="Times New Roman"/>
          <w:sz w:val="24"/>
          <w:szCs w:val="24"/>
        </w:rPr>
        <w:t xml:space="preserve">species </w:t>
      </w:r>
      <w:r w:rsidR="006F2178" w:rsidRPr="00485357">
        <w:rPr>
          <w:rFonts w:ascii="Times New Roman" w:hAnsi="Times New Roman" w:cs="Times New Roman"/>
          <w:sz w:val="24"/>
          <w:szCs w:val="24"/>
        </w:rPr>
        <w:t xml:space="preserve">common name and scientific name, </w:t>
      </w:r>
      <w:r w:rsidRPr="00485357">
        <w:rPr>
          <w:rFonts w:ascii="Times New Roman" w:hAnsi="Times New Roman" w:cs="Times New Roman"/>
          <w:sz w:val="24"/>
          <w:szCs w:val="24"/>
        </w:rPr>
        <w:t xml:space="preserve">sex, breeding status, relative age class, date, </w:t>
      </w:r>
      <w:r w:rsidR="00DB329F" w:rsidRPr="00485357">
        <w:rPr>
          <w:rFonts w:ascii="Times New Roman" w:hAnsi="Times New Roman" w:cs="Times New Roman"/>
          <w:sz w:val="24"/>
          <w:szCs w:val="24"/>
        </w:rPr>
        <w:t xml:space="preserve">time, </w:t>
      </w:r>
      <w:r w:rsidRPr="00485357">
        <w:rPr>
          <w:rFonts w:ascii="Times New Roman" w:hAnsi="Times New Roman" w:cs="Times New Roman"/>
          <w:sz w:val="24"/>
          <w:szCs w:val="24"/>
        </w:rPr>
        <w:t>weather co</w:t>
      </w:r>
      <w:r w:rsidR="00250216" w:rsidRPr="00485357">
        <w:rPr>
          <w:rFonts w:ascii="Times New Roman" w:hAnsi="Times New Roman" w:cs="Times New Roman"/>
          <w:sz w:val="24"/>
          <w:szCs w:val="24"/>
        </w:rPr>
        <w:t>nditions, and general habitat</w:t>
      </w:r>
      <w:r w:rsidRPr="00485357">
        <w:rPr>
          <w:rFonts w:ascii="Times New Roman" w:hAnsi="Times New Roman" w:cs="Times New Roman"/>
          <w:sz w:val="24"/>
          <w:szCs w:val="24"/>
        </w:rPr>
        <w:t xml:space="preserve"> type. In addition, a G</w:t>
      </w:r>
      <w:r w:rsidR="006F2178" w:rsidRPr="00485357">
        <w:rPr>
          <w:rFonts w:ascii="Times New Roman" w:hAnsi="Times New Roman" w:cs="Times New Roman"/>
          <w:sz w:val="24"/>
          <w:szCs w:val="24"/>
        </w:rPr>
        <w:t>lobal Positioning System (G</w:t>
      </w:r>
      <w:r w:rsidRPr="00485357">
        <w:rPr>
          <w:rFonts w:ascii="Times New Roman" w:hAnsi="Times New Roman" w:cs="Times New Roman"/>
          <w:sz w:val="24"/>
          <w:szCs w:val="24"/>
        </w:rPr>
        <w:t>PS</w:t>
      </w:r>
      <w:r w:rsidR="006F2178" w:rsidRPr="00485357">
        <w:rPr>
          <w:rFonts w:ascii="Times New Roman" w:hAnsi="Times New Roman" w:cs="Times New Roman"/>
          <w:sz w:val="24"/>
          <w:szCs w:val="24"/>
        </w:rPr>
        <w:t>)</w:t>
      </w:r>
      <w:r w:rsidR="00080177" w:rsidRPr="00485357">
        <w:rPr>
          <w:rFonts w:ascii="Times New Roman" w:hAnsi="Times New Roman" w:cs="Times New Roman"/>
          <w:sz w:val="24"/>
          <w:szCs w:val="24"/>
        </w:rPr>
        <w:t xml:space="preserve"> record shall be collected</w:t>
      </w:r>
      <w:r w:rsidRPr="00485357">
        <w:rPr>
          <w:rFonts w:ascii="Times New Roman" w:hAnsi="Times New Roman" w:cs="Times New Roman"/>
          <w:sz w:val="24"/>
          <w:szCs w:val="24"/>
        </w:rPr>
        <w:t xml:space="preserve"> at the site of each capture/observation and </w:t>
      </w:r>
      <w:r w:rsidR="00A04325" w:rsidRPr="00485357">
        <w:rPr>
          <w:rFonts w:ascii="Times New Roman" w:hAnsi="Times New Roman" w:cs="Times New Roman"/>
          <w:sz w:val="24"/>
          <w:szCs w:val="24"/>
        </w:rPr>
        <w:t xml:space="preserve">photographs will be taken </w:t>
      </w:r>
      <w:r w:rsidRPr="00485357">
        <w:rPr>
          <w:rFonts w:ascii="Times New Roman" w:hAnsi="Times New Roman" w:cs="Times New Roman"/>
          <w:sz w:val="24"/>
          <w:szCs w:val="24"/>
        </w:rPr>
        <w:t>of each species.</w:t>
      </w:r>
      <w:r w:rsidR="00250216" w:rsidRPr="00485357">
        <w:rPr>
          <w:rFonts w:ascii="Times New Roman" w:hAnsi="Times New Roman" w:cs="Times New Roman"/>
          <w:sz w:val="24"/>
          <w:szCs w:val="24"/>
        </w:rPr>
        <w:t xml:space="preserve"> </w:t>
      </w:r>
    </w:p>
    <w:p w14:paraId="23F1CF54" w14:textId="77777777" w:rsidR="00F5025E" w:rsidRDefault="00F5025E" w:rsidP="008D225C">
      <w:pPr>
        <w:autoSpaceDE w:val="0"/>
        <w:autoSpaceDN w:val="0"/>
        <w:adjustRightInd w:val="0"/>
        <w:spacing w:after="0"/>
        <w:rPr>
          <w:rFonts w:ascii="Times New Roman" w:hAnsi="Times New Roman" w:cs="Times New Roman"/>
          <w:sz w:val="24"/>
          <w:szCs w:val="24"/>
        </w:rPr>
      </w:pPr>
    </w:p>
    <w:p w14:paraId="0EAB950C" w14:textId="7A444A38" w:rsidR="00F5025E" w:rsidRPr="001E6A08" w:rsidRDefault="00F5025E" w:rsidP="00F5025E">
      <w:pPr>
        <w:autoSpaceDE w:val="0"/>
        <w:autoSpaceDN w:val="0"/>
        <w:adjustRightInd w:val="0"/>
        <w:spacing w:after="0"/>
        <w:rPr>
          <w:rFonts w:ascii="Times New Roman" w:hAnsi="Times New Roman" w:cs="Times New Roman"/>
          <w:color w:val="FF0000"/>
          <w:sz w:val="24"/>
          <w:szCs w:val="24"/>
        </w:rPr>
      </w:pPr>
      <w:r>
        <w:rPr>
          <w:rFonts w:ascii="Times New Roman" w:hAnsi="Times New Roman" w:cs="Times New Roman"/>
          <w:color w:val="FF0000"/>
          <w:sz w:val="24"/>
          <w:szCs w:val="24"/>
        </w:rPr>
        <w:t>Note</w:t>
      </w:r>
      <w:r w:rsidRPr="001E6A08">
        <w:rPr>
          <w:rFonts w:ascii="Times New Roman" w:hAnsi="Times New Roman" w:cs="Times New Roman"/>
          <w:color w:val="FF0000"/>
          <w:sz w:val="24"/>
          <w:szCs w:val="24"/>
        </w:rPr>
        <w:t>: DoD PARC endorses the use of HerpMapper (</w:t>
      </w:r>
      <w:hyperlink r:id="rId8" w:history="1">
        <w:r w:rsidRPr="001E6A08">
          <w:rPr>
            <w:rStyle w:val="Hyperlink"/>
            <w:rFonts w:ascii="Times New Roman" w:hAnsi="Times New Roman"/>
            <w:color w:val="FF0000"/>
            <w:sz w:val="24"/>
            <w:szCs w:val="24"/>
          </w:rPr>
          <w:t>https://www.herpmapper.org</w:t>
        </w:r>
      </w:hyperlink>
      <w:r w:rsidRPr="001E6A08">
        <w:rPr>
          <w:rFonts w:ascii="Times New Roman" w:hAnsi="Times New Roman" w:cs="Times New Roman"/>
          <w:color w:val="FF0000"/>
          <w:sz w:val="24"/>
          <w:szCs w:val="24"/>
        </w:rPr>
        <w:t xml:space="preserve">) to document species encountered in the field. HerpMapper is an applet that runs on smart phones and </w:t>
      </w:r>
      <w:r>
        <w:rPr>
          <w:rFonts w:ascii="Times New Roman" w:hAnsi="Times New Roman" w:cs="Times New Roman"/>
          <w:color w:val="FF0000"/>
          <w:sz w:val="24"/>
          <w:szCs w:val="24"/>
        </w:rPr>
        <w:t>can be used to record</w:t>
      </w:r>
      <w:r w:rsidRPr="001E6A08">
        <w:rPr>
          <w:rFonts w:ascii="Times New Roman" w:hAnsi="Times New Roman" w:cs="Times New Roman"/>
          <w:color w:val="FF0000"/>
          <w:sz w:val="24"/>
          <w:szCs w:val="24"/>
        </w:rPr>
        <w:t xml:space="preserve"> </w:t>
      </w:r>
      <w:r>
        <w:rPr>
          <w:rFonts w:ascii="Times New Roman" w:hAnsi="Times New Roman" w:cs="Times New Roman"/>
          <w:color w:val="FF0000"/>
          <w:sz w:val="24"/>
          <w:szCs w:val="24"/>
        </w:rPr>
        <w:t>data (including a species</w:t>
      </w:r>
      <w:r w:rsidR="001A4124">
        <w:rPr>
          <w:rFonts w:ascii="Times New Roman" w:hAnsi="Times New Roman" w:cs="Times New Roman"/>
          <w:color w:val="FF0000"/>
          <w:sz w:val="24"/>
          <w:szCs w:val="24"/>
        </w:rPr>
        <w:t>’</w:t>
      </w:r>
      <w:r>
        <w:rPr>
          <w:rFonts w:ascii="Times New Roman" w:hAnsi="Times New Roman" w:cs="Times New Roman"/>
          <w:color w:val="FF0000"/>
          <w:sz w:val="24"/>
          <w:szCs w:val="24"/>
        </w:rPr>
        <w:t xml:space="preserve"> common and scientific names, date, time </w:t>
      </w:r>
      <w:r>
        <w:rPr>
          <w:rFonts w:ascii="Times New Roman" w:hAnsi="Times New Roman" w:cs="Times New Roman"/>
          <w:color w:val="FF0000"/>
          <w:sz w:val="24"/>
          <w:szCs w:val="24"/>
        </w:rPr>
        <w:lastRenderedPageBreak/>
        <w:t>latitude/longitude, age, sex, photographic voucher and more) of c</w:t>
      </w:r>
      <w:r w:rsidRPr="001E6A08">
        <w:rPr>
          <w:rFonts w:ascii="Times New Roman" w:hAnsi="Times New Roman" w:cs="Times New Roman"/>
          <w:color w:val="FF0000"/>
          <w:sz w:val="24"/>
          <w:szCs w:val="24"/>
        </w:rPr>
        <w:t xml:space="preserve">aptured herpetofauna. You may consider using HerpMapper as a substitution for the Contractor filling out data sheets. Data entered into HerpMapper can be downloaded and exported into an Excel spreadsheet and/or converted to a Geographic Information System </w:t>
      </w:r>
      <w:r w:rsidR="00865F83">
        <w:rPr>
          <w:rFonts w:ascii="Times New Roman" w:hAnsi="Times New Roman" w:cs="Times New Roman"/>
          <w:color w:val="FF0000"/>
          <w:sz w:val="24"/>
          <w:szCs w:val="24"/>
        </w:rPr>
        <w:t xml:space="preserve">(GIS) </w:t>
      </w:r>
      <w:r w:rsidRPr="001E6A08">
        <w:rPr>
          <w:rFonts w:ascii="Times New Roman" w:hAnsi="Times New Roman" w:cs="Times New Roman"/>
          <w:color w:val="FF0000"/>
          <w:sz w:val="24"/>
          <w:szCs w:val="24"/>
        </w:rPr>
        <w:t xml:space="preserve">file as deliverables. </w:t>
      </w:r>
      <w:r>
        <w:rPr>
          <w:rFonts w:ascii="Times New Roman" w:hAnsi="Times New Roman" w:cs="Times New Roman"/>
          <w:color w:val="FF0000"/>
          <w:sz w:val="24"/>
          <w:szCs w:val="24"/>
        </w:rPr>
        <w:t xml:space="preserve">Additionally, data entered into HerpMapper can be viewed by DoD PARC </w:t>
      </w:r>
      <w:r w:rsidR="00A508C6">
        <w:rPr>
          <w:rFonts w:ascii="Times New Roman" w:hAnsi="Times New Roman" w:cs="Times New Roman"/>
          <w:color w:val="FF0000"/>
          <w:sz w:val="24"/>
          <w:szCs w:val="24"/>
        </w:rPr>
        <w:t xml:space="preserve">leadership </w:t>
      </w:r>
      <w:r>
        <w:rPr>
          <w:rFonts w:ascii="Times New Roman" w:hAnsi="Times New Roman" w:cs="Times New Roman"/>
          <w:color w:val="FF0000"/>
          <w:sz w:val="24"/>
          <w:szCs w:val="24"/>
        </w:rPr>
        <w:t xml:space="preserve">and used to keep our DoD-wide inventory database updated. </w:t>
      </w:r>
      <w:r w:rsidRPr="001E6A08">
        <w:rPr>
          <w:rFonts w:ascii="Times New Roman" w:hAnsi="Times New Roman" w:cs="Times New Roman"/>
          <w:color w:val="FF0000"/>
          <w:sz w:val="24"/>
          <w:szCs w:val="24"/>
        </w:rPr>
        <w:t xml:space="preserve">  </w:t>
      </w:r>
    </w:p>
    <w:p w14:paraId="6781A46E" w14:textId="77777777" w:rsidR="00F5025E" w:rsidRDefault="00F5025E" w:rsidP="008D225C">
      <w:pPr>
        <w:autoSpaceDE w:val="0"/>
        <w:autoSpaceDN w:val="0"/>
        <w:adjustRightInd w:val="0"/>
        <w:spacing w:after="0"/>
        <w:rPr>
          <w:rFonts w:ascii="Times New Roman" w:hAnsi="Times New Roman" w:cs="Times New Roman"/>
          <w:sz w:val="24"/>
          <w:szCs w:val="24"/>
        </w:rPr>
      </w:pPr>
    </w:p>
    <w:p w14:paraId="738DFD34" w14:textId="69357F6B" w:rsidR="00A508C6" w:rsidRPr="001E6A08" w:rsidRDefault="00A508C6" w:rsidP="006229B0">
      <w:pPr>
        <w:autoSpaceDE w:val="0"/>
        <w:autoSpaceDN w:val="0"/>
        <w:adjustRightInd w:val="0"/>
        <w:spacing w:after="0"/>
        <w:rPr>
          <w:rFonts w:ascii="Times New Roman" w:hAnsi="Times New Roman" w:cs="Times New Roman"/>
          <w:sz w:val="24"/>
          <w:szCs w:val="24"/>
        </w:rPr>
      </w:pPr>
      <w:r w:rsidRPr="001E6A08">
        <w:rPr>
          <w:rFonts w:ascii="Times New Roman" w:hAnsi="Times New Roman" w:cs="Times New Roman"/>
          <w:sz w:val="24"/>
          <w:szCs w:val="24"/>
        </w:rPr>
        <w:t>The Contractor is responsible for the welfare of the species that are captured during this survey and care should be taken not to kill or injure any wildlife. Captured wildlife should be released at the site of capture and not moved to another area of the installation.</w:t>
      </w:r>
      <w:r w:rsidR="00421ED9">
        <w:rPr>
          <w:rFonts w:ascii="Times New Roman" w:hAnsi="Times New Roman" w:cs="Times New Roman"/>
          <w:sz w:val="24"/>
          <w:szCs w:val="24"/>
        </w:rPr>
        <w:t xml:space="preserve"> Any wildlife killed, or incidentally encountered as deceased should be collected, and identified, and deposited in a local museum or university as a voucher specimen.</w:t>
      </w:r>
    </w:p>
    <w:p w14:paraId="2937ADA7" w14:textId="77777777" w:rsidR="00A508C6" w:rsidRDefault="00A508C6" w:rsidP="001A4124">
      <w:pPr>
        <w:autoSpaceDE w:val="0"/>
        <w:autoSpaceDN w:val="0"/>
        <w:adjustRightInd w:val="0"/>
        <w:spacing w:after="0"/>
        <w:rPr>
          <w:rFonts w:ascii="Times New Roman" w:hAnsi="Times New Roman" w:cs="Times New Roman"/>
          <w:sz w:val="24"/>
          <w:szCs w:val="24"/>
        </w:rPr>
      </w:pPr>
    </w:p>
    <w:p w14:paraId="580D9996" w14:textId="155566E2" w:rsidR="00485357" w:rsidRDefault="00040022" w:rsidP="008D225C">
      <w:pPr>
        <w:autoSpaceDE w:val="0"/>
        <w:autoSpaceDN w:val="0"/>
        <w:adjustRightInd w:val="0"/>
        <w:spacing w:after="0"/>
        <w:rPr>
          <w:rFonts w:ascii="Times New Roman" w:hAnsi="Times New Roman" w:cs="Times New Roman"/>
          <w:sz w:val="24"/>
          <w:szCs w:val="24"/>
        </w:rPr>
      </w:pPr>
      <w:r w:rsidRPr="00485357">
        <w:rPr>
          <w:rFonts w:ascii="Times New Roman" w:hAnsi="Times New Roman" w:cs="Times New Roman"/>
          <w:sz w:val="24"/>
          <w:szCs w:val="24"/>
        </w:rPr>
        <w:t xml:space="preserve">The Contractor shall consider and propose </w:t>
      </w:r>
      <w:r w:rsidR="00A508C6">
        <w:rPr>
          <w:rFonts w:ascii="Times New Roman" w:hAnsi="Times New Roman" w:cs="Times New Roman"/>
          <w:sz w:val="24"/>
          <w:szCs w:val="24"/>
        </w:rPr>
        <w:t>survey techniques</w:t>
      </w:r>
      <w:r w:rsidRPr="00485357">
        <w:rPr>
          <w:rFonts w:ascii="Times New Roman" w:hAnsi="Times New Roman" w:cs="Times New Roman"/>
          <w:sz w:val="24"/>
          <w:szCs w:val="24"/>
        </w:rPr>
        <w:t xml:space="preserve"> </w:t>
      </w:r>
      <w:r w:rsidR="00A508C6">
        <w:rPr>
          <w:rFonts w:ascii="Times New Roman" w:hAnsi="Times New Roman" w:cs="Times New Roman"/>
          <w:sz w:val="24"/>
          <w:szCs w:val="24"/>
        </w:rPr>
        <w:t xml:space="preserve">(examples provided below) that are </w:t>
      </w:r>
      <w:r w:rsidRPr="00485357">
        <w:rPr>
          <w:rFonts w:ascii="Times New Roman" w:hAnsi="Times New Roman" w:cs="Times New Roman"/>
          <w:sz w:val="24"/>
          <w:szCs w:val="24"/>
        </w:rPr>
        <w:t>specific to accomplishing the objectives in this PWS. Proposed survey technique(s) shall consider the target species ecology, habitat preferences, acreage and habitat types of the survey area and the period of performance of this task.  If one of the proposed survey techniques in this study is the use of draft fence arrays and pitfall traps, clearance from a cultural resource specialist may be required prior to any soil disturbance.</w:t>
      </w:r>
    </w:p>
    <w:p w14:paraId="1CC9F8FE" w14:textId="77777777" w:rsidR="003F79B8" w:rsidRDefault="003F79B8" w:rsidP="002A75AA">
      <w:pPr>
        <w:autoSpaceDE w:val="0"/>
        <w:autoSpaceDN w:val="0"/>
        <w:adjustRightInd w:val="0"/>
        <w:spacing w:after="0"/>
        <w:jc w:val="both"/>
        <w:rPr>
          <w:rFonts w:cstheme="minorHAnsi"/>
          <w:sz w:val="24"/>
          <w:szCs w:val="24"/>
        </w:rPr>
      </w:pPr>
    </w:p>
    <w:p w14:paraId="0B61F886" w14:textId="6ACF9EC2" w:rsidR="00250216" w:rsidRPr="001E6A08" w:rsidRDefault="00182200" w:rsidP="00250216">
      <w:pPr>
        <w:rPr>
          <w:rFonts w:ascii="Times New Roman" w:hAnsi="Times New Roman" w:cs="Times New Roman"/>
          <w:color w:val="FF0000"/>
          <w:sz w:val="24"/>
          <w:szCs w:val="24"/>
        </w:rPr>
      </w:pPr>
      <w:r w:rsidRPr="001E6A08">
        <w:rPr>
          <w:rFonts w:ascii="Times New Roman" w:hAnsi="Times New Roman" w:cs="Times New Roman"/>
          <w:color w:val="FF0000"/>
          <w:sz w:val="24"/>
          <w:szCs w:val="24"/>
        </w:rPr>
        <w:t>Note: The survey techniques</w:t>
      </w:r>
      <w:r w:rsidR="00250216" w:rsidRPr="001E6A08">
        <w:rPr>
          <w:rFonts w:ascii="Times New Roman" w:hAnsi="Times New Roman" w:cs="Times New Roman"/>
          <w:color w:val="FF0000"/>
          <w:sz w:val="24"/>
          <w:szCs w:val="24"/>
        </w:rPr>
        <w:t xml:space="preserve"> </w:t>
      </w:r>
      <w:r w:rsidR="00DB329F" w:rsidRPr="001E6A08">
        <w:rPr>
          <w:rFonts w:ascii="Times New Roman" w:hAnsi="Times New Roman" w:cs="Times New Roman"/>
          <w:color w:val="FF0000"/>
          <w:sz w:val="24"/>
          <w:szCs w:val="24"/>
        </w:rPr>
        <w:t xml:space="preserve">requested in the </w:t>
      </w:r>
      <w:r w:rsidR="00E25F4F" w:rsidRPr="001E6A08">
        <w:rPr>
          <w:rFonts w:ascii="Times New Roman" w:hAnsi="Times New Roman" w:cs="Times New Roman"/>
          <w:color w:val="FF0000"/>
          <w:sz w:val="24"/>
          <w:szCs w:val="24"/>
        </w:rPr>
        <w:t xml:space="preserve">PWS </w:t>
      </w:r>
      <w:r w:rsidR="00250216" w:rsidRPr="001E6A08">
        <w:rPr>
          <w:rFonts w:ascii="Times New Roman" w:hAnsi="Times New Roman" w:cs="Times New Roman"/>
          <w:color w:val="FF0000"/>
          <w:sz w:val="24"/>
          <w:szCs w:val="24"/>
        </w:rPr>
        <w:t xml:space="preserve">will vary depending on the objectives of the study and budget. For a general herpetological inventory, we recommend </w:t>
      </w:r>
      <w:r w:rsidR="001A4124">
        <w:rPr>
          <w:rFonts w:ascii="Times New Roman" w:hAnsi="Times New Roman" w:cs="Times New Roman"/>
          <w:color w:val="FF0000"/>
          <w:sz w:val="24"/>
          <w:szCs w:val="24"/>
        </w:rPr>
        <w:t xml:space="preserve">conducting </w:t>
      </w:r>
      <w:r w:rsidR="00250216" w:rsidRPr="001E6A08">
        <w:rPr>
          <w:rFonts w:ascii="Times New Roman" w:hAnsi="Times New Roman" w:cs="Times New Roman"/>
          <w:color w:val="FF0000"/>
          <w:sz w:val="24"/>
          <w:szCs w:val="24"/>
        </w:rPr>
        <w:t xml:space="preserve">three </w:t>
      </w:r>
      <w:r w:rsidR="00A04325" w:rsidRPr="001E6A08">
        <w:rPr>
          <w:rFonts w:ascii="Times New Roman" w:hAnsi="Times New Roman" w:cs="Times New Roman"/>
          <w:color w:val="FF0000"/>
          <w:sz w:val="24"/>
          <w:szCs w:val="24"/>
        </w:rPr>
        <w:t xml:space="preserve">rounds of </w:t>
      </w:r>
      <w:r w:rsidR="000456AC" w:rsidRPr="001E6A08">
        <w:rPr>
          <w:rFonts w:ascii="Times New Roman" w:hAnsi="Times New Roman" w:cs="Times New Roman"/>
          <w:color w:val="FF0000"/>
          <w:sz w:val="24"/>
          <w:szCs w:val="24"/>
        </w:rPr>
        <w:t xml:space="preserve">Visual Encounter Surveys </w:t>
      </w:r>
      <w:r w:rsidR="00A04325" w:rsidRPr="001E6A08">
        <w:rPr>
          <w:rFonts w:ascii="Times New Roman" w:hAnsi="Times New Roman" w:cs="Times New Roman"/>
          <w:color w:val="FF0000"/>
          <w:sz w:val="24"/>
          <w:szCs w:val="24"/>
        </w:rPr>
        <w:t xml:space="preserve">(Heyer et al. 1994) in the spring, summer and fall for a period of </w:t>
      </w:r>
      <w:r w:rsidR="00250216" w:rsidRPr="001E6A08">
        <w:rPr>
          <w:rFonts w:ascii="Times New Roman" w:hAnsi="Times New Roman" w:cs="Times New Roman"/>
          <w:color w:val="FF0000"/>
          <w:sz w:val="24"/>
          <w:szCs w:val="24"/>
        </w:rPr>
        <w:t>five days each</w:t>
      </w:r>
      <w:r w:rsidR="00A04325" w:rsidRPr="001E6A08">
        <w:rPr>
          <w:rFonts w:ascii="Times New Roman" w:hAnsi="Times New Roman" w:cs="Times New Roman"/>
          <w:color w:val="FF0000"/>
          <w:sz w:val="24"/>
          <w:szCs w:val="24"/>
        </w:rPr>
        <w:t>, and</w:t>
      </w:r>
      <w:r w:rsidR="00250216" w:rsidRPr="001E6A08">
        <w:rPr>
          <w:rFonts w:ascii="Times New Roman" w:hAnsi="Times New Roman" w:cs="Times New Roman"/>
          <w:color w:val="FF0000"/>
          <w:sz w:val="24"/>
          <w:szCs w:val="24"/>
        </w:rPr>
        <w:t xml:space="preserve"> performed by two experienced biologists. </w:t>
      </w:r>
      <w:r w:rsidR="001545E5" w:rsidRPr="001E6A08">
        <w:rPr>
          <w:rFonts w:ascii="Times New Roman" w:hAnsi="Times New Roman" w:cs="Times New Roman"/>
          <w:color w:val="FF0000"/>
          <w:sz w:val="24"/>
          <w:szCs w:val="24"/>
        </w:rPr>
        <w:t xml:space="preserve">However, the number of </w:t>
      </w:r>
      <w:r w:rsidR="00865F83">
        <w:rPr>
          <w:rFonts w:ascii="Times New Roman" w:hAnsi="Times New Roman" w:cs="Times New Roman"/>
          <w:color w:val="FF0000"/>
          <w:sz w:val="24"/>
          <w:szCs w:val="24"/>
        </w:rPr>
        <w:t xml:space="preserve">survey events and </w:t>
      </w:r>
      <w:r w:rsidR="001545E5" w:rsidRPr="001E6A08">
        <w:rPr>
          <w:rFonts w:ascii="Times New Roman" w:hAnsi="Times New Roman" w:cs="Times New Roman"/>
          <w:color w:val="FF0000"/>
          <w:sz w:val="24"/>
          <w:szCs w:val="24"/>
        </w:rPr>
        <w:t xml:space="preserve">field days may be more or less </w:t>
      </w:r>
      <w:r w:rsidRPr="001E6A08">
        <w:rPr>
          <w:rFonts w:ascii="Times New Roman" w:hAnsi="Times New Roman" w:cs="Times New Roman"/>
          <w:color w:val="FF0000"/>
          <w:sz w:val="24"/>
          <w:szCs w:val="24"/>
        </w:rPr>
        <w:t xml:space="preserve">than five days </w:t>
      </w:r>
      <w:r w:rsidR="001545E5" w:rsidRPr="001E6A08">
        <w:rPr>
          <w:rFonts w:ascii="Times New Roman" w:hAnsi="Times New Roman" w:cs="Times New Roman"/>
          <w:color w:val="FF0000"/>
          <w:sz w:val="24"/>
          <w:szCs w:val="24"/>
        </w:rPr>
        <w:t>depending on the size of the installation</w:t>
      </w:r>
      <w:r w:rsidR="001E6A08" w:rsidRPr="001E6A08">
        <w:rPr>
          <w:rFonts w:ascii="Times New Roman" w:hAnsi="Times New Roman" w:cs="Times New Roman"/>
          <w:color w:val="FF0000"/>
          <w:sz w:val="24"/>
          <w:szCs w:val="24"/>
        </w:rPr>
        <w:t xml:space="preserve"> and budget.</w:t>
      </w:r>
      <w:r w:rsidR="002A75AA" w:rsidRPr="001E6A08">
        <w:rPr>
          <w:rFonts w:ascii="Times New Roman" w:hAnsi="Times New Roman" w:cs="Times New Roman"/>
          <w:color w:val="FF0000"/>
          <w:sz w:val="24"/>
          <w:szCs w:val="24"/>
        </w:rPr>
        <w:t xml:space="preserve"> </w:t>
      </w:r>
      <w:r w:rsidR="00250216" w:rsidRPr="001E6A08">
        <w:rPr>
          <w:rFonts w:ascii="Times New Roman" w:hAnsi="Times New Roman" w:cs="Times New Roman"/>
          <w:color w:val="FF0000"/>
          <w:sz w:val="24"/>
          <w:szCs w:val="24"/>
        </w:rPr>
        <w:t xml:space="preserve"> </w:t>
      </w:r>
    </w:p>
    <w:p w14:paraId="4887F4C3" w14:textId="77777777" w:rsidR="005428C8" w:rsidRPr="001E6A08" w:rsidRDefault="005428C8" w:rsidP="005428C8">
      <w:pPr>
        <w:rPr>
          <w:rFonts w:ascii="Times New Roman" w:hAnsi="Times New Roman" w:cs="Times New Roman"/>
          <w:sz w:val="24"/>
          <w:szCs w:val="24"/>
        </w:rPr>
      </w:pPr>
      <w:r w:rsidRPr="001E6A08">
        <w:rPr>
          <w:rFonts w:ascii="Times New Roman" w:hAnsi="Times New Roman" w:cs="Times New Roman"/>
          <w:b/>
          <w:sz w:val="24"/>
          <w:szCs w:val="24"/>
        </w:rPr>
        <w:t>Visual Encounter Surveys</w:t>
      </w:r>
      <w:r w:rsidRPr="001E6A08">
        <w:rPr>
          <w:rFonts w:ascii="Times New Roman" w:hAnsi="Times New Roman" w:cs="Times New Roman"/>
          <w:sz w:val="24"/>
          <w:szCs w:val="24"/>
        </w:rPr>
        <w:t>:</w:t>
      </w:r>
    </w:p>
    <w:p w14:paraId="22C5ACA4" w14:textId="20A5B74E" w:rsidR="005428C8" w:rsidRPr="001E6A08" w:rsidRDefault="00BB6DAD" w:rsidP="005428C8">
      <w:pPr>
        <w:rPr>
          <w:rFonts w:ascii="Times New Roman" w:hAnsi="Times New Roman" w:cs="Times New Roman"/>
          <w:sz w:val="24"/>
          <w:szCs w:val="24"/>
        </w:rPr>
      </w:pPr>
      <w:r w:rsidRPr="001E6A08">
        <w:rPr>
          <w:rFonts w:ascii="Times New Roman" w:hAnsi="Times New Roman" w:cs="Times New Roman"/>
          <w:sz w:val="24"/>
          <w:szCs w:val="24"/>
        </w:rPr>
        <w:t>The C</w:t>
      </w:r>
      <w:r w:rsidR="005428C8" w:rsidRPr="001E6A08">
        <w:rPr>
          <w:rFonts w:ascii="Times New Roman" w:hAnsi="Times New Roman" w:cs="Times New Roman"/>
          <w:sz w:val="24"/>
          <w:szCs w:val="24"/>
        </w:rPr>
        <w:t xml:space="preserve">ontractor shall </w:t>
      </w:r>
      <w:r w:rsidRPr="001E6A08">
        <w:rPr>
          <w:rFonts w:ascii="Times New Roman" w:hAnsi="Times New Roman" w:cs="Times New Roman"/>
          <w:sz w:val="24"/>
          <w:szCs w:val="24"/>
        </w:rPr>
        <w:t xml:space="preserve">use the Visual Encounter Survey (VES) methodology to inventory the amphibians and reptiles in the survey area. </w:t>
      </w:r>
      <w:r w:rsidR="005428C8" w:rsidRPr="001E6A08">
        <w:rPr>
          <w:rFonts w:ascii="Times New Roman" w:hAnsi="Times New Roman" w:cs="Times New Roman"/>
          <w:sz w:val="24"/>
          <w:szCs w:val="24"/>
        </w:rPr>
        <w:t>This survey method involves searching selected wetland and upland habitats for amphibians and reptiles when the probability of encounter is high (appropriate microhabitat, weather, and time o</w:t>
      </w:r>
      <w:r w:rsidR="002A75AA" w:rsidRPr="001E6A08">
        <w:rPr>
          <w:rFonts w:ascii="Times New Roman" w:hAnsi="Times New Roman" w:cs="Times New Roman"/>
          <w:sz w:val="24"/>
          <w:szCs w:val="24"/>
        </w:rPr>
        <w:t xml:space="preserve">f day for the target species). </w:t>
      </w:r>
      <w:r w:rsidR="00E76928" w:rsidRPr="00E76928">
        <w:rPr>
          <w:rFonts w:ascii="Times New Roman" w:hAnsi="Times New Roman" w:cs="Times New Roman"/>
          <w:sz w:val="24"/>
          <w:szCs w:val="24"/>
        </w:rPr>
        <w:t>Field surveys will be conducted generally during the spring, summer a</w:t>
      </w:r>
      <w:r w:rsidR="00865F83">
        <w:rPr>
          <w:rFonts w:ascii="Times New Roman" w:hAnsi="Times New Roman" w:cs="Times New Roman"/>
          <w:sz w:val="24"/>
          <w:szCs w:val="24"/>
        </w:rPr>
        <w:t xml:space="preserve">nd fall and will consist of </w:t>
      </w:r>
      <w:r w:rsidR="00865F83" w:rsidRPr="00865F83">
        <w:rPr>
          <w:rFonts w:ascii="Times New Roman" w:hAnsi="Times New Roman" w:cs="Times New Roman"/>
          <w:color w:val="FF0000"/>
          <w:sz w:val="24"/>
          <w:szCs w:val="24"/>
        </w:rPr>
        <w:t>XX</w:t>
      </w:r>
      <w:r w:rsidR="00E76928" w:rsidRPr="009B4EE7">
        <w:rPr>
          <w:rFonts w:ascii="Times New Roman" w:hAnsi="Times New Roman" w:cs="Times New Roman"/>
          <w:color w:val="FF0000"/>
          <w:sz w:val="24"/>
          <w:szCs w:val="24"/>
        </w:rPr>
        <w:t xml:space="preserve"> </w:t>
      </w:r>
      <w:r w:rsidR="00E76928" w:rsidRPr="00E76928">
        <w:rPr>
          <w:rFonts w:ascii="Times New Roman" w:hAnsi="Times New Roman" w:cs="Times New Roman"/>
          <w:sz w:val="24"/>
          <w:szCs w:val="24"/>
        </w:rPr>
        <w:t>field days per survey event conducted by at least two biologists.</w:t>
      </w:r>
      <w:r w:rsidR="00E76928">
        <w:rPr>
          <w:rFonts w:ascii="Times New Roman" w:hAnsi="Times New Roman" w:cs="Times New Roman"/>
          <w:sz w:val="24"/>
          <w:szCs w:val="24"/>
        </w:rPr>
        <w:t xml:space="preserve"> </w:t>
      </w:r>
      <w:r w:rsidR="005428C8" w:rsidRPr="001E6A08">
        <w:rPr>
          <w:rFonts w:ascii="Times New Roman" w:hAnsi="Times New Roman" w:cs="Times New Roman"/>
          <w:sz w:val="24"/>
          <w:szCs w:val="24"/>
        </w:rPr>
        <w:t xml:space="preserve">Particular attention should be taken to search under fallen logs, </w:t>
      </w:r>
      <w:r w:rsidR="00E76928">
        <w:rPr>
          <w:rFonts w:ascii="Times New Roman" w:hAnsi="Times New Roman" w:cs="Times New Roman"/>
          <w:sz w:val="24"/>
          <w:szCs w:val="24"/>
        </w:rPr>
        <w:t xml:space="preserve">loose tree bark, </w:t>
      </w:r>
      <w:r w:rsidR="007C24CF" w:rsidRPr="001E6A08">
        <w:rPr>
          <w:rFonts w:ascii="Times New Roman" w:hAnsi="Times New Roman" w:cs="Times New Roman"/>
          <w:sz w:val="24"/>
          <w:szCs w:val="24"/>
        </w:rPr>
        <w:t xml:space="preserve">flat </w:t>
      </w:r>
      <w:r w:rsidR="00BB2B75" w:rsidRPr="001E6A08">
        <w:rPr>
          <w:rFonts w:ascii="Times New Roman" w:hAnsi="Times New Roman" w:cs="Times New Roman"/>
          <w:sz w:val="24"/>
          <w:szCs w:val="24"/>
        </w:rPr>
        <w:t>or loose rocks</w:t>
      </w:r>
      <w:r w:rsidR="007C24CF" w:rsidRPr="001E6A08">
        <w:rPr>
          <w:rFonts w:ascii="Times New Roman" w:hAnsi="Times New Roman" w:cs="Times New Roman"/>
          <w:sz w:val="24"/>
          <w:szCs w:val="24"/>
        </w:rPr>
        <w:t xml:space="preserve">, </w:t>
      </w:r>
      <w:r w:rsidR="005428C8" w:rsidRPr="001E6A08">
        <w:rPr>
          <w:rFonts w:ascii="Times New Roman" w:hAnsi="Times New Roman" w:cs="Times New Roman"/>
          <w:sz w:val="24"/>
          <w:szCs w:val="24"/>
        </w:rPr>
        <w:t>plywood boards, and other discarded materials since these items are known to provide cover habitat for herpetofauna.</w:t>
      </w:r>
      <w:r w:rsidR="00D40A4A" w:rsidRPr="001E6A08">
        <w:rPr>
          <w:rFonts w:ascii="Times New Roman" w:hAnsi="Times New Roman" w:cs="Times New Roman"/>
          <w:sz w:val="24"/>
          <w:szCs w:val="24"/>
        </w:rPr>
        <w:t xml:space="preserve"> </w:t>
      </w:r>
    </w:p>
    <w:p w14:paraId="147CD437" w14:textId="234F92C5" w:rsidR="00D40A4A" w:rsidRPr="001E6A08" w:rsidRDefault="002E1436">
      <w:pPr>
        <w:rPr>
          <w:rFonts w:ascii="Times New Roman" w:hAnsi="Times New Roman" w:cs="Times New Roman"/>
          <w:color w:val="FF0000"/>
          <w:sz w:val="24"/>
          <w:szCs w:val="24"/>
        </w:rPr>
      </w:pPr>
      <w:r w:rsidRPr="001E6A08">
        <w:rPr>
          <w:rFonts w:ascii="Times New Roman" w:hAnsi="Times New Roman" w:cs="Times New Roman"/>
          <w:color w:val="FF0000"/>
          <w:sz w:val="24"/>
          <w:szCs w:val="24"/>
        </w:rPr>
        <w:t xml:space="preserve">Note: </w:t>
      </w:r>
      <w:r w:rsidR="001545E5" w:rsidRPr="001E6A08">
        <w:rPr>
          <w:rFonts w:ascii="Times New Roman" w:hAnsi="Times New Roman" w:cs="Times New Roman"/>
          <w:color w:val="FF0000"/>
          <w:sz w:val="24"/>
          <w:szCs w:val="24"/>
        </w:rPr>
        <w:t xml:space="preserve">Additional </w:t>
      </w:r>
      <w:r w:rsidR="002A75AA" w:rsidRPr="001E6A08">
        <w:rPr>
          <w:rFonts w:ascii="Times New Roman" w:hAnsi="Times New Roman" w:cs="Times New Roman"/>
          <w:color w:val="FF0000"/>
          <w:sz w:val="24"/>
          <w:szCs w:val="24"/>
        </w:rPr>
        <w:t xml:space="preserve">herpetofauna survey </w:t>
      </w:r>
      <w:r w:rsidR="00182200" w:rsidRPr="001E6A08">
        <w:rPr>
          <w:rFonts w:ascii="Times New Roman" w:hAnsi="Times New Roman" w:cs="Times New Roman"/>
          <w:color w:val="FF0000"/>
          <w:sz w:val="24"/>
          <w:szCs w:val="24"/>
        </w:rPr>
        <w:t>techniques</w:t>
      </w:r>
      <w:r w:rsidR="00D40A4A" w:rsidRPr="001E6A08">
        <w:rPr>
          <w:rFonts w:ascii="Times New Roman" w:hAnsi="Times New Roman" w:cs="Times New Roman"/>
          <w:color w:val="FF0000"/>
          <w:sz w:val="24"/>
          <w:szCs w:val="24"/>
        </w:rPr>
        <w:t xml:space="preserve"> that </w:t>
      </w:r>
      <w:r w:rsidR="00F522A1" w:rsidRPr="001E6A08">
        <w:rPr>
          <w:rFonts w:ascii="Times New Roman" w:hAnsi="Times New Roman" w:cs="Times New Roman"/>
          <w:color w:val="FF0000"/>
          <w:sz w:val="24"/>
          <w:szCs w:val="24"/>
        </w:rPr>
        <w:t xml:space="preserve">the Contractor </w:t>
      </w:r>
      <w:r w:rsidR="001A4124">
        <w:rPr>
          <w:rFonts w:ascii="Times New Roman" w:hAnsi="Times New Roman" w:cs="Times New Roman"/>
          <w:color w:val="FF0000"/>
          <w:sz w:val="24"/>
          <w:szCs w:val="24"/>
        </w:rPr>
        <w:t xml:space="preserve">may use </w:t>
      </w:r>
      <w:r w:rsidR="00D40A4A" w:rsidRPr="001E6A08">
        <w:rPr>
          <w:rFonts w:ascii="Times New Roman" w:hAnsi="Times New Roman" w:cs="Times New Roman"/>
          <w:color w:val="FF0000"/>
          <w:sz w:val="24"/>
          <w:szCs w:val="24"/>
        </w:rPr>
        <w:t xml:space="preserve">in </w:t>
      </w:r>
      <w:r w:rsidR="00B2098E" w:rsidRPr="001E6A08">
        <w:rPr>
          <w:rFonts w:ascii="Times New Roman" w:hAnsi="Times New Roman" w:cs="Times New Roman"/>
          <w:color w:val="FF0000"/>
          <w:sz w:val="24"/>
          <w:szCs w:val="24"/>
        </w:rPr>
        <w:t xml:space="preserve">conjunction with the </w:t>
      </w:r>
      <w:r w:rsidR="00D40A4A" w:rsidRPr="001E6A08">
        <w:rPr>
          <w:rFonts w:ascii="Times New Roman" w:hAnsi="Times New Roman" w:cs="Times New Roman"/>
          <w:color w:val="FF0000"/>
          <w:sz w:val="24"/>
          <w:szCs w:val="24"/>
        </w:rPr>
        <w:t xml:space="preserve">VES </w:t>
      </w:r>
      <w:r w:rsidR="00080177" w:rsidRPr="001E6A08">
        <w:rPr>
          <w:rFonts w:ascii="Times New Roman" w:hAnsi="Times New Roman" w:cs="Times New Roman"/>
          <w:color w:val="FF0000"/>
          <w:sz w:val="24"/>
          <w:szCs w:val="24"/>
        </w:rPr>
        <w:t>methodology are</w:t>
      </w:r>
      <w:r w:rsidR="001545E5" w:rsidRPr="001E6A08">
        <w:rPr>
          <w:rFonts w:ascii="Times New Roman" w:hAnsi="Times New Roman" w:cs="Times New Roman"/>
          <w:color w:val="FF0000"/>
          <w:sz w:val="24"/>
          <w:szCs w:val="24"/>
        </w:rPr>
        <w:t xml:space="preserve"> listed below.</w:t>
      </w:r>
      <w:r w:rsidR="001545E5" w:rsidRPr="001E6A08">
        <w:rPr>
          <w:rFonts w:ascii="Times New Roman" w:hAnsi="Times New Roman" w:cs="Times New Roman"/>
          <w:sz w:val="24"/>
          <w:szCs w:val="24"/>
        </w:rPr>
        <w:t xml:space="preserve"> </w:t>
      </w:r>
      <w:r w:rsidR="001545E5" w:rsidRPr="001E6A08">
        <w:rPr>
          <w:rFonts w:ascii="Times New Roman" w:hAnsi="Times New Roman" w:cs="Times New Roman"/>
          <w:color w:val="FF0000"/>
          <w:sz w:val="24"/>
          <w:szCs w:val="24"/>
        </w:rPr>
        <w:t xml:space="preserve">When these methods are used in conjunction with the VES technique, the likelihood of species detection is increased. These techniques will vary </w:t>
      </w:r>
      <w:r w:rsidR="001545E5" w:rsidRPr="001E6A08">
        <w:rPr>
          <w:rFonts w:ascii="Times New Roman" w:hAnsi="Times New Roman" w:cs="Times New Roman"/>
          <w:color w:val="FF0000"/>
          <w:sz w:val="24"/>
          <w:szCs w:val="24"/>
        </w:rPr>
        <w:lastRenderedPageBreak/>
        <w:t>regionally.</w:t>
      </w:r>
      <w:r w:rsidR="00182200" w:rsidRPr="001E6A08">
        <w:rPr>
          <w:rFonts w:ascii="Times New Roman" w:hAnsi="Times New Roman" w:cs="Times New Roman"/>
          <w:color w:val="FF0000"/>
          <w:sz w:val="24"/>
          <w:szCs w:val="24"/>
        </w:rPr>
        <w:t xml:space="preserve"> We recommend consulting the PARC Inventory and Monitoring: Recommended Techniques for Reptiles and Amphibians guide.</w:t>
      </w:r>
    </w:p>
    <w:p w14:paraId="13E60425" w14:textId="77777777" w:rsidR="00D40A4A" w:rsidRDefault="00D40A4A" w:rsidP="008D225C">
      <w:pPr>
        <w:autoSpaceDE w:val="0"/>
        <w:autoSpaceDN w:val="0"/>
        <w:adjustRightInd w:val="0"/>
        <w:rPr>
          <w:rFonts w:ascii="Times New Roman" w:hAnsi="Times New Roman" w:cs="Times New Roman"/>
          <w:sz w:val="24"/>
          <w:szCs w:val="24"/>
        </w:rPr>
      </w:pPr>
      <w:r w:rsidRPr="00E76928">
        <w:rPr>
          <w:rFonts w:ascii="Times New Roman" w:hAnsi="Times New Roman" w:cs="Times New Roman"/>
          <w:b/>
          <w:sz w:val="24"/>
          <w:szCs w:val="24"/>
        </w:rPr>
        <w:t>Dip Net</w:t>
      </w:r>
      <w:r w:rsidR="00B2098E" w:rsidRPr="00E76928">
        <w:rPr>
          <w:rFonts w:ascii="Times New Roman" w:hAnsi="Times New Roman" w:cs="Times New Roman"/>
          <w:b/>
          <w:sz w:val="24"/>
          <w:szCs w:val="24"/>
        </w:rPr>
        <w:t xml:space="preserve"> Surveys</w:t>
      </w:r>
      <w:r w:rsidR="003953CA">
        <w:rPr>
          <w:rFonts w:ascii="Times New Roman" w:hAnsi="Times New Roman" w:cs="Times New Roman"/>
          <w:sz w:val="24"/>
          <w:szCs w:val="24"/>
        </w:rPr>
        <w:t xml:space="preserve">: </w:t>
      </w:r>
      <w:r w:rsidRPr="00E76928">
        <w:rPr>
          <w:rFonts w:ascii="Times New Roman" w:hAnsi="Times New Roman" w:cs="Times New Roman"/>
          <w:sz w:val="24"/>
          <w:szCs w:val="24"/>
        </w:rPr>
        <w:t xml:space="preserve">The Contractor shall use the </w:t>
      </w:r>
      <w:r w:rsidR="001545E5" w:rsidRPr="00E76928">
        <w:rPr>
          <w:rFonts w:ascii="Times New Roman" w:hAnsi="Times New Roman" w:cs="Times New Roman"/>
          <w:sz w:val="24"/>
          <w:szCs w:val="24"/>
        </w:rPr>
        <w:t>dip net technique</w:t>
      </w:r>
      <w:r w:rsidRPr="00E76928">
        <w:rPr>
          <w:rFonts w:ascii="Times New Roman" w:hAnsi="Times New Roman" w:cs="Times New Roman"/>
          <w:sz w:val="24"/>
          <w:szCs w:val="24"/>
        </w:rPr>
        <w:t xml:space="preserve"> to survey </w:t>
      </w:r>
      <w:r w:rsidR="00B2098E" w:rsidRPr="00E76928">
        <w:rPr>
          <w:rFonts w:ascii="Times New Roman" w:hAnsi="Times New Roman" w:cs="Times New Roman"/>
          <w:sz w:val="24"/>
          <w:szCs w:val="24"/>
        </w:rPr>
        <w:t xml:space="preserve">for </w:t>
      </w:r>
      <w:r w:rsidRPr="00E76928">
        <w:rPr>
          <w:rFonts w:ascii="Times New Roman" w:hAnsi="Times New Roman" w:cs="Times New Roman"/>
          <w:sz w:val="24"/>
          <w:szCs w:val="24"/>
        </w:rPr>
        <w:t xml:space="preserve">the larval (tadpole) stage of amphibian species in </w:t>
      </w:r>
      <w:r w:rsidR="00A04325" w:rsidRPr="00E76928">
        <w:rPr>
          <w:rFonts w:ascii="Times New Roman" w:hAnsi="Times New Roman" w:cs="Times New Roman"/>
          <w:sz w:val="24"/>
          <w:szCs w:val="24"/>
        </w:rPr>
        <w:t xml:space="preserve">aquatic </w:t>
      </w:r>
      <w:r w:rsidR="003E5F6A">
        <w:rPr>
          <w:rFonts w:ascii="Times New Roman" w:hAnsi="Times New Roman" w:cs="Times New Roman"/>
          <w:sz w:val="24"/>
          <w:szCs w:val="24"/>
        </w:rPr>
        <w:t>habitats within</w:t>
      </w:r>
      <w:r w:rsidRPr="00E76928">
        <w:rPr>
          <w:rFonts w:ascii="Times New Roman" w:hAnsi="Times New Roman" w:cs="Times New Roman"/>
          <w:sz w:val="24"/>
          <w:szCs w:val="24"/>
        </w:rPr>
        <w:t xml:space="preserve"> the survey area.</w:t>
      </w:r>
      <w:r w:rsidR="003953CA">
        <w:rPr>
          <w:rFonts w:ascii="Times New Roman" w:hAnsi="Times New Roman" w:cs="Times New Roman"/>
          <w:sz w:val="24"/>
          <w:szCs w:val="24"/>
        </w:rPr>
        <w:t xml:space="preserve"> </w:t>
      </w:r>
      <w:r w:rsidR="003953CA" w:rsidRPr="003953CA">
        <w:rPr>
          <w:rFonts w:ascii="Times New Roman" w:hAnsi="Times New Roman" w:cs="Times New Roman"/>
          <w:sz w:val="24"/>
          <w:szCs w:val="24"/>
        </w:rPr>
        <w:t xml:space="preserve">Tadpole surveys are typically performed using a dip net, which consists of a wood or metal pole with a mesh net on one end. This technique involves walking the </w:t>
      </w:r>
      <w:r w:rsidR="003E5F6A">
        <w:rPr>
          <w:rFonts w:ascii="Times New Roman" w:hAnsi="Times New Roman" w:cs="Times New Roman"/>
          <w:sz w:val="24"/>
          <w:szCs w:val="24"/>
        </w:rPr>
        <w:t xml:space="preserve">wetland </w:t>
      </w:r>
      <w:r w:rsidR="003953CA" w:rsidRPr="003953CA">
        <w:rPr>
          <w:rFonts w:ascii="Times New Roman" w:hAnsi="Times New Roman" w:cs="Times New Roman"/>
          <w:sz w:val="24"/>
          <w:szCs w:val="24"/>
        </w:rPr>
        <w:t>bank or wading slowly through the water sweeping the dip net through the water to catch tadpoles. Typically, the best habitat is shallow water (less than two feet deep) which is not shaded and has open areas mixed with submerged aquatic vegetation.</w:t>
      </w:r>
    </w:p>
    <w:p w14:paraId="7A39C1D3" w14:textId="17205183" w:rsidR="003953CA" w:rsidRPr="00E76928" w:rsidRDefault="003953CA" w:rsidP="008D225C">
      <w:pPr>
        <w:autoSpaceDE w:val="0"/>
        <w:autoSpaceDN w:val="0"/>
        <w:adjustRightInd w:val="0"/>
        <w:rPr>
          <w:rFonts w:ascii="Times New Roman" w:hAnsi="Times New Roman" w:cs="Times New Roman"/>
          <w:sz w:val="24"/>
          <w:szCs w:val="24"/>
        </w:rPr>
      </w:pPr>
      <w:r w:rsidRPr="003953CA">
        <w:rPr>
          <w:rFonts w:ascii="Times New Roman" w:hAnsi="Times New Roman" w:cs="Times New Roman"/>
          <w:b/>
          <w:sz w:val="24"/>
          <w:szCs w:val="24"/>
        </w:rPr>
        <w:t>Egg Mass Surveys:</w:t>
      </w:r>
      <w:r>
        <w:rPr>
          <w:rFonts w:ascii="Times New Roman" w:hAnsi="Times New Roman" w:cs="Times New Roman"/>
          <w:b/>
          <w:sz w:val="24"/>
          <w:szCs w:val="24"/>
        </w:rPr>
        <w:t xml:space="preserve">  </w:t>
      </w:r>
      <w:r w:rsidR="003E5F6A" w:rsidRPr="003E5F6A">
        <w:rPr>
          <w:rFonts w:ascii="Times New Roman" w:hAnsi="Times New Roman" w:cs="Times New Roman"/>
          <w:sz w:val="24"/>
          <w:szCs w:val="24"/>
        </w:rPr>
        <w:t>The Contractor shall conduct e</w:t>
      </w:r>
      <w:r w:rsidRPr="003953CA">
        <w:rPr>
          <w:rFonts w:ascii="Times New Roman" w:hAnsi="Times New Roman" w:cs="Times New Roman"/>
          <w:sz w:val="24"/>
          <w:szCs w:val="24"/>
        </w:rPr>
        <w:t xml:space="preserve">gg mass surveys at seasonal or permanent wetland sites during the breeding period </w:t>
      </w:r>
      <w:r>
        <w:rPr>
          <w:rFonts w:ascii="Times New Roman" w:hAnsi="Times New Roman" w:cs="Times New Roman"/>
          <w:sz w:val="24"/>
          <w:szCs w:val="24"/>
        </w:rPr>
        <w:t xml:space="preserve">of amphibians </w:t>
      </w:r>
      <w:r w:rsidRPr="003953CA">
        <w:rPr>
          <w:rFonts w:ascii="Times New Roman" w:hAnsi="Times New Roman" w:cs="Times New Roman"/>
          <w:sz w:val="24"/>
          <w:szCs w:val="24"/>
        </w:rPr>
        <w:t>to monitor repro</w:t>
      </w:r>
      <w:r>
        <w:rPr>
          <w:rFonts w:ascii="Times New Roman" w:hAnsi="Times New Roman" w:cs="Times New Roman"/>
          <w:sz w:val="24"/>
          <w:szCs w:val="24"/>
        </w:rPr>
        <w:t>ductive activity</w:t>
      </w:r>
      <w:r w:rsidRPr="003953CA">
        <w:rPr>
          <w:rFonts w:ascii="Times New Roman" w:hAnsi="Times New Roman" w:cs="Times New Roman"/>
          <w:sz w:val="24"/>
          <w:szCs w:val="24"/>
        </w:rPr>
        <w:t xml:space="preserve">. </w:t>
      </w:r>
      <w:r w:rsidR="008D225C" w:rsidRPr="003953CA">
        <w:rPr>
          <w:rFonts w:ascii="Times New Roman" w:hAnsi="Times New Roman" w:cs="Times New Roman"/>
          <w:sz w:val="24"/>
          <w:szCs w:val="24"/>
        </w:rPr>
        <w:t xml:space="preserve">Egg mass surveys can provide information on the presence/absence </w:t>
      </w:r>
      <w:r w:rsidR="008D225C">
        <w:rPr>
          <w:rFonts w:ascii="Times New Roman" w:hAnsi="Times New Roman" w:cs="Times New Roman"/>
          <w:sz w:val="24"/>
          <w:szCs w:val="24"/>
        </w:rPr>
        <w:t xml:space="preserve">and reproduction of amphibians. </w:t>
      </w:r>
      <w:r w:rsidRPr="003953CA">
        <w:rPr>
          <w:rFonts w:ascii="Times New Roman" w:hAnsi="Times New Roman" w:cs="Times New Roman"/>
          <w:sz w:val="24"/>
          <w:szCs w:val="24"/>
        </w:rPr>
        <w:t>This technique involves searching the perimeter and interior of wetlands for globular masses of eggs attached to vegetation. Surveyors must be able to accurately identify egg masses</w:t>
      </w:r>
      <w:r>
        <w:rPr>
          <w:rFonts w:ascii="Times New Roman" w:hAnsi="Times New Roman" w:cs="Times New Roman"/>
          <w:sz w:val="24"/>
          <w:szCs w:val="24"/>
        </w:rPr>
        <w:t xml:space="preserve"> of multiple species of </w:t>
      </w:r>
      <w:r w:rsidRPr="003953CA">
        <w:rPr>
          <w:rFonts w:ascii="Times New Roman" w:hAnsi="Times New Roman" w:cs="Times New Roman"/>
          <w:sz w:val="24"/>
          <w:szCs w:val="24"/>
        </w:rPr>
        <w:t xml:space="preserve">frogs and salamanders. </w:t>
      </w:r>
    </w:p>
    <w:p w14:paraId="14CDB94F" w14:textId="379E4092" w:rsidR="007163AB" w:rsidRPr="00E76928" w:rsidRDefault="003953CA">
      <w:pPr>
        <w:rPr>
          <w:rFonts w:ascii="Times New Roman" w:hAnsi="Times New Roman" w:cs="Times New Roman"/>
          <w:sz w:val="24"/>
          <w:szCs w:val="24"/>
        </w:rPr>
      </w:pPr>
      <w:r>
        <w:rPr>
          <w:rFonts w:ascii="Times New Roman" w:hAnsi="Times New Roman" w:cs="Times New Roman"/>
          <w:b/>
          <w:sz w:val="24"/>
          <w:szCs w:val="24"/>
        </w:rPr>
        <w:t xml:space="preserve">Road Surveys:  </w:t>
      </w:r>
      <w:r w:rsidR="00D40A4A" w:rsidRPr="00E76928">
        <w:rPr>
          <w:rFonts w:ascii="Times New Roman" w:hAnsi="Times New Roman" w:cs="Times New Roman"/>
          <w:sz w:val="24"/>
          <w:szCs w:val="24"/>
        </w:rPr>
        <w:t>The Contactor shall conduct r</w:t>
      </w:r>
      <w:r w:rsidR="000456AC" w:rsidRPr="00E76928">
        <w:rPr>
          <w:rFonts w:ascii="Times New Roman" w:hAnsi="Times New Roman" w:cs="Times New Roman"/>
          <w:sz w:val="24"/>
          <w:szCs w:val="24"/>
        </w:rPr>
        <w:t>oad cruising</w:t>
      </w:r>
      <w:r w:rsidR="00D40A4A" w:rsidRPr="00E76928">
        <w:rPr>
          <w:rFonts w:ascii="Times New Roman" w:hAnsi="Times New Roman" w:cs="Times New Roman"/>
          <w:sz w:val="24"/>
          <w:szCs w:val="24"/>
        </w:rPr>
        <w:t xml:space="preserve"> surveys for herpetofauna on the installation. </w:t>
      </w:r>
      <w:r w:rsidR="000456AC" w:rsidRPr="00E76928">
        <w:rPr>
          <w:rFonts w:ascii="Times New Roman" w:hAnsi="Times New Roman" w:cs="Times New Roman"/>
          <w:sz w:val="24"/>
          <w:szCs w:val="24"/>
        </w:rPr>
        <w:t xml:space="preserve">This technique involves driving roads during the day or night when herpetofauna </w:t>
      </w:r>
      <w:r w:rsidR="00D40A4A" w:rsidRPr="00E76928">
        <w:rPr>
          <w:rFonts w:ascii="Times New Roman" w:hAnsi="Times New Roman" w:cs="Times New Roman"/>
          <w:sz w:val="24"/>
          <w:szCs w:val="24"/>
        </w:rPr>
        <w:t xml:space="preserve">are </w:t>
      </w:r>
      <w:r w:rsidR="000456AC" w:rsidRPr="00E76928">
        <w:rPr>
          <w:rFonts w:ascii="Times New Roman" w:hAnsi="Times New Roman" w:cs="Times New Roman"/>
          <w:sz w:val="24"/>
          <w:szCs w:val="24"/>
        </w:rPr>
        <w:t xml:space="preserve">active. </w:t>
      </w:r>
      <w:r w:rsidR="00E45137" w:rsidRPr="00E76928">
        <w:rPr>
          <w:rFonts w:ascii="Times New Roman" w:hAnsi="Times New Roman" w:cs="Times New Roman"/>
          <w:sz w:val="24"/>
          <w:szCs w:val="24"/>
        </w:rPr>
        <w:t xml:space="preserve">The use of this method is most successful when targeting specific areas, species and times, rather than when conducted randomly. </w:t>
      </w:r>
      <w:r w:rsidR="00D40A4A" w:rsidRPr="00E76928">
        <w:rPr>
          <w:rFonts w:ascii="Times New Roman" w:hAnsi="Times New Roman" w:cs="Times New Roman"/>
          <w:sz w:val="24"/>
          <w:szCs w:val="24"/>
        </w:rPr>
        <w:t>Individuals seen or captured on the road shall be recorded</w:t>
      </w:r>
      <w:r w:rsidR="00BF1DF3">
        <w:rPr>
          <w:rFonts w:ascii="Times New Roman" w:hAnsi="Times New Roman" w:cs="Times New Roman"/>
          <w:sz w:val="24"/>
          <w:szCs w:val="24"/>
        </w:rPr>
        <w:t xml:space="preserve"> and</w:t>
      </w:r>
      <w:r w:rsidR="00A04325" w:rsidRPr="00E76928">
        <w:rPr>
          <w:rFonts w:ascii="Times New Roman" w:hAnsi="Times New Roman" w:cs="Times New Roman"/>
          <w:sz w:val="24"/>
          <w:szCs w:val="24"/>
        </w:rPr>
        <w:t xml:space="preserve"> photographed,</w:t>
      </w:r>
      <w:r w:rsidR="00D40A4A" w:rsidRPr="00E76928">
        <w:rPr>
          <w:rFonts w:ascii="Times New Roman" w:hAnsi="Times New Roman" w:cs="Times New Roman"/>
          <w:sz w:val="24"/>
          <w:szCs w:val="24"/>
        </w:rPr>
        <w:t xml:space="preserve"> and </w:t>
      </w:r>
      <w:r w:rsidR="00BF1DF3">
        <w:rPr>
          <w:rFonts w:ascii="Times New Roman" w:hAnsi="Times New Roman" w:cs="Times New Roman"/>
          <w:sz w:val="24"/>
          <w:szCs w:val="24"/>
        </w:rPr>
        <w:t xml:space="preserve">the Contractor shall use </w:t>
      </w:r>
      <w:r w:rsidR="00D40A4A" w:rsidRPr="00E76928">
        <w:rPr>
          <w:rFonts w:ascii="Times New Roman" w:hAnsi="Times New Roman" w:cs="Times New Roman"/>
          <w:sz w:val="24"/>
          <w:szCs w:val="24"/>
        </w:rPr>
        <w:t>a GPS to document the</w:t>
      </w:r>
      <w:r w:rsidR="00B2098E" w:rsidRPr="00E76928">
        <w:rPr>
          <w:rFonts w:ascii="Times New Roman" w:hAnsi="Times New Roman" w:cs="Times New Roman"/>
          <w:sz w:val="24"/>
          <w:szCs w:val="24"/>
        </w:rPr>
        <w:t>ir</w:t>
      </w:r>
      <w:r w:rsidR="00D40A4A" w:rsidRPr="00E76928">
        <w:rPr>
          <w:rFonts w:ascii="Times New Roman" w:hAnsi="Times New Roman" w:cs="Times New Roman"/>
          <w:sz w:val="24"/>
          <w:szCs w:val="24"/>
        </w:rPr>
        <w:t xml:space="preserve"> location.</w:t>
      </w:r>
      <w:r w:rsidR="00BB2B75" w:rsidRPr="00E76928">
        <w:rPr>
          <w:rFonts w:ascii="Times New Roman" w:hAnsi="Times New Roman" w:cs="Times New Roman"/>
          <w:sz w:val="24"/>
          <w:szCs w:val="24"/>
        </w:rPr>
        <w:t xml:space="preserve"> These surveys may or may not include spotlighting if appropriate and allowed under installation authority and applicable laws.</w:t>
      </w:r>
      <w:r w:rsidR="00AF2967" w:rsidRPr="00E76928">
        <w:rPr>
          <w:rFonts w:ascii="Times New Roman" w:hAnsi="Times New Roman" w:cs="Times New Roman"/>
          <w:sz w:val="24"/>
          <w:szCs w:val="24"/>
        </w:rPr>
        <w:t xml:space="preserve"> </w:t>
      </w:r>
    </w:p>
    <w:p w14:paraId="334AD6B4" w14:textId="5B8E29B7" w:rsidR="00B2098E" w:rsidRPr="00E76928" w:rsidRDefault="00E45137" w:rsidP="00080177">
      <w:pPr>
        <w:autoSpaceDE w:val="0"/>
        <w:autoSpaceDN w:val="0"/>
        <w:adjustRightInd w:val="0"/>
        <w:rPr>
          <w:rFonts w:ascii="Times New Roman" w:hAnsi="Times New Roman" w:cs="Times New Roman"/>
          <w:sz w:val="24"/>
          <w:szCs w:val="24"/>
        </w:rPr>
      </w:pPr>
      <w:r w:rsidRPr="00E76928">
        <w:rPr>
          <w:rFonts w:ascii="Times New Roman" w:hAnsi="Times New Roman" w:cs="Times New Roman"/>
          <w:b/>
          <w:sz w:val="24"/>
          <w:szCs w:val="24"/>
        </w:rPr>
        <w:t xml:space="preserve">Artificial Cover: </w:t>
      </w:r>
      <w:r w:rsidR="00B2098E" w:rsidRPr="00E76928">
        <w:rPr>
          <w:rFonts w:ascii="Times New Roman" w:hAnsi="Times New Roman" w:cs="Times New Roman"/>
          <w:sz w:val="24"/>
          <w:szCs w:val="24"/>
        </w:rPr>
        <w:t>The Contractor s</w:t>
      </w:r>
      <w:r w:rsidR="000F21B1" w:rsidRPr="00E76928">
        <w:rPr>
          <w:rFonts w:ascii="Times New Roman" w:hAnsi="Times New Roman" w:cs="Times New Roman"/>
          <w:sz w:val="24"/>
          <w:szCs w:val="24"/>
        </w:rPr>
        <w:t>hall use artificial cover objects (</w:t>
      </w:r>
      <w:r w:rsidR="00BB2B75" w:rsidRPr="00E76928">
        <w:rPr>
          <w:rFonts w:ascii="Times New Roman" w:hAnsi="Times New Roman" w:cs="Times New Roman"/>
          <w:sz w:val="24"/>
          <w:szCs w:val="24"/>
        </w:rPr>
        <w:t xml:space="preserve">tin, metal or </w:t>
      </w:r>
      <w:r w:rsidR="00B2098E" w:rsidRPr="00E76928">
        <w:rPr>
          <w:rFonts w:ascii="Times New Roman" w:hAnsi="Times New Roman" w:cs="Times New Roman"/>
          <w:sz w:val="24"/>
          <w:szCs w:val="24"/>
        </w:rPr>
        <w:t>plywood boards</w:t>
      </w:r>
      <w:r w:rsidR="000F21B1" w:rsidRPr="00E76928">
        <w:rPr>
          <w:rFonts w:ascii="Times New Roman" w:hAnsi="Times New Roman" w:cs="Times New Roman"/>
          <w:sz w:val="24"/>
          <w:szCs w:val="24"/>
        </w:rPr>
        <w:t>)</w:t>
      </w:r>
      <w:r w:rsidR="00B2098E" w:rsidRPr="00E76928">
        <w:rPr>
          <w:rFonts w:ascii="Times New Roman" w:hAnsi="Times New Roman" w:cs="Times New Roman"/>
          <w:sz w:val="24"/>
          <w:szCs w:val="24"/>
        </w:rPr>
        <w:t>, for sampling amphibi</w:t>
      </w:r>
      <w:r w:rsidR="000F21B1" w:rsidRPr="00E76928">
        <w:rPr>
          <w:rFonts w:ascii="Times New Roman" w:hAnsi="Times New Roman" w:cs="Times New Roman"/>
          <w:sz w:val="24"/>
          <w:szCs w:val="24"/>
        </w:rPr>
        <w:t xml:space="preserve">ans and reptiles in the field. </w:t>
      </w:r>
      <w:r w:rsidR="00FE0F23" w:rsidRPr="00E76928">
        <w:rPr>
          <w:rFonts w:ascii="Times New Roman" w:hAnsi="Times New Roman" w:cs="Times New Roman"/>
          <w:color w:val="000000" w:themeColor="text1"/>
          <w:sz w:val="24"/>
          <w:szCs w:val="24"/>
        </w:rPr>
        <w:t>[</w:t>
      </w:r>
      <w:r w:rsidR="00FE0F23" w:rsidRPr="00E76928">
        <w:rPr>
          <w:rFonts w:ascii="Times New Roman" w:hAnsi="Times New Roman" w:cs="Times New Roman"/>
          <w:color w:val="FF0000"/>
          <w:sz w:val="24"/>
          <w:szCs w:val="24"/>
        </w:rPr>
        <w:t>add number of cover boards</w:t>
      </w:r>
      <w:r w:rsidR="00FE0F23" w:rsidRPr="00E76928">
        <w:rPr>
          <w:rFonts w:ascii="Times New Roman" w:hAnsi="Times New Roman" w:cs="Times New Roman"/>
          <w:color w:val="000000" w:themeColor="text1"/>
          <w:sz w:val="24"/>
          <w:szCs w:val="24"/>
        </w:rPr>
        <w:t>]</w:t>
      </w:r>
      <w:r w:rsidR="000F21B1" w:rsidRPr="00E76928">
        <w:rPr>
          <w:rFonts w:ascii="Times New Roman" w:hAnsi="Times New Roman" w:cs="Times New Roman"/>
          <w:sz w:val="24"/>
          <w:szCs w:val="24"/>
        </w:rPr>
        <w:t xml:space="preserve"> cover boards (1/2 inch thick, 4</w:t>
      </w:r>
      <w:r w:rsidRPr="00E76928">
        <w:rPr>
          <w:rFonts w:ascii="Times New Roman" w:hAnsi="Times New Roman" w:cs="Times New Roman"/>
          <w:sz w:val="24"/>
          <w:szCs w:val="24"/>
        </w:rPr>
        <w:t>’</w:t>
      </w:r>
      <w:r w:rsidR="000F21B1" w:rsidRPr="00E76928">
        <w:rPr>
          <w:rFonts w:ascii="Times New Roman" w:hAnsi="Times New Roman" w:cs="Times New Roman"/>
          <w:sz w:val="24"/>
          <w:szCs w:val="24"/>
        </w:rPr>
        <w:t>X</w:t>
      </w:r>
      <w:r w:rsidRPr="00E76928">
        <w:rPr>
          <w:rFonts w:ascii="Times New Roman" w:hAnsi="Times New Roman" w:cs="Times New Roman"/>
          <w:sz w:val="24"/>
          <w:szCs w:val="24"/>
        </w:rPr>
        <w:t xml:space="preserve"> </w:t>
      </w:r>
      <w:r w:rsidR="000F21B1" w:rsidRPr="00E76928">
        <w:rPr>
          <w:rFonts w:ascii="Times New Roman" w:hAnsi="Times New Roman" w:cs="Times New Roman"/>
          <w:sz w:val="24"/>
          <w:szCs w:val="24"/>
        </w:rPr>
        <w:t>4</w:t>
      </w:r>
      <w:r w:rsidRPr="00E76928">
        <w:rPr>
          <w:rFonts w:ascii="Times New Roman" w:hAnsi="Times New Roman" w:cs="Times New Roman"/>
          <w:sz w:val="24"/>
          <w:szCs w:val="24"/>
        </w:rPr>
        <w:t>’</w:t>
      </w:r>
      <w:r w:rsidR="000F21B1" w:rsidRPr="00E76928">
        <w:rPr>
          <w:rFonts w:ascii="Times New Roman" w:hAnsi="Times New Roman" w:cs="Times New Roman"/>
          <w:sz w:val="24"/>
          <w:szCs w:val="24"/>
        </w:rPr>
        <w:t xml:space="preserve">) shall be placed in the field in a </w:t>
      </w:r>
      <w:r w:rsidRPr="00E76928">
        <w:rPr>
          <w:rFonts w:ascii="Times New Roman" w:hAnsi="Times New Roman" w:cs="Times New Roman"/>
          <w:sz w:val="24"/>
          <w:szCs w:val="24"/>
        </w:rPr>
        <w:t xml:space="preserve">grid configuration within </w:t>
      </w:r>
      <w:r w:rsidR="000F21B1" w:rsidRPr="00E76928">
        <w:rPr>
          <w:rFonts w:ascii="Times New Roman" w:hAnsi="Times New Roman" w:cs="Times New Roman"/>
          <w:sz w:val="24"/>
          <w:szCs w:val="24"/>
        </w:rPr>
        <w:t>multiple hab</w:t>
      </w:r>
      <w:r w:rsidRPr="00E76928">
        <w:rPr>
          <w:rFonts w:ascii="Times New Roman" w:hAnsi="Times New Roman" w:cs="Times New Roman"/>
          <w:sz w:val="24"/>
          <w:szCs w:val="24"/>
        </w:rPr>
        <w:t xml:space="preserve">itat types on the installation and checked </w:t>
      </w:r>
      <w:r w:rsidR="00FE0F23" w:rsidRPr="00E76928">
        <w:rPr>
          <w:rFonts w:ascii="Times New Roman" w:hAnsi="Times New Roman" w:cs="Times New Roman"/>
          <w:sz w:val="24"/>
          <w:szCs w:val="24"/>
        </w:rPr>
        <w:t>[</w:t>
      </w:r>
      <w:r w:rsidR="00FE0F23" w:rsidRPr="00E76928">
        <w:rPr>
          <w:rFonts w:ascii="Times New Roman" w:hAnsi="Times New Roman" w:cs="Times New Roman"/>
          <w:color w:val="FF0000"/>
          <w:sz w:val="24"/>
          <w:szCs w:val="24"/>
        </w:rPr>
        <w:t>add number of times to be checked</w:t>
      </w:r>
      <w:r w:rsidR="00FE0F23" w:rsidRPr="00E76928">
        <w:rPr>
          <w:rFonts w:ascii="Times New Roman" w:hAnsi="Times New Roman" w:cs="Times New Roman"/>
          <w:sz w:val="24"/>
          <w:szCs w:val="24"/>
        </w:rPr>
        <w:t xml:space="preserve">] </w:t>
      </w:r>
      <w:r w:rsidRPr="00E76928">
        <w:rPr>
          <w:rFonts w:ascii="Times New Roman" w:hAnsi="Times New Roman" w:cs="Times New Roman"/>
          <w:sz w:val="24"/>
          <w:szCs w:val="24"/>
        </w:rPr>
        <w:t>times during the duration of the study.</w:t>
      </w:r>
      <w:r w:rsidR="00BB2B75" w:rsidRPr="00E76928">
        <w:rPr>
          <w:rFonts w:ascii="Times New Roman" w:hAnsi="Times New Roman" w:cs="Times New Roman"/>
          <w:sz w:val="24"/>
          <w:szCs w:val="24"/>
        </w:rPr>
        <w:t xml:space="preserve"> Artificial objects must be marked </w:t>
      </w:r>
      <w:r w:rsidR="00E371A0">
        <w:rPr>
          <w:rFonts w:ascii="Times New Roman" w:hAnsi="Times New Roman" w:cs="Times New Roman"/>
          <w:sz w:val="24"/>
          <w:szCs w:val="24"/>
        </w:rPr>
        <w:t xml:space="preserve">to </w:t>
      </w:r>
      <w:r w:rsidR="00E371A0" w:rsidRPr="00E76928">
        <w:rPr>
          <w:rFonts w:ascii="Times New Roman" w:hAnsi="Times New Roman" w:cs="Times New Roman"/>
          <w:sz w:val="24"/>
          <w:szCs w:val="24"/>
        </w:rPr>
        <w:t xml:space="preserve">identify the surveyor in the event of discovery </w:t>
      </w:r>
      <w:r w:rsidR="00E371A0">
        <w:rPr>
          <w:rFonts w:ascii="Times New Roman" w:hAnsi="Times New Roman" w:cs="Times New Roman"/>
          <w:sz w:val="24"/>
          <w:szCs w:val="24"/>
        </w:rPr>
        <w:t>and</w:t>
      </w:r>
      <w:r w:rsidR="00BB2B75" w:rsidRPr="00E76928">
        <w:rPr>
          <w:rFonts w:ascii="Times New Roman" w:hAnsi="Times New Roman" w:cs="Times New Roman"/>
          <w:sz w:val="24"/>
          <w:szCs w:val="24"/>
        </w:rPr>
        <w:t xml:space="preserve"> </w:t>
      </w:r>
      <w:r w:rsidR="00BF1DF3">
        <w:rPr>
          <w:rFonts w:ascii="Times New Roman" w:hAnsi="Times New Roman" w:cs="Times New Roman"/>
          <w:sz w:val="24"/>
          <w:szCs w:val="24"/>
        </w:rPr>
        <w:t xml:space="preserve">to </w:t>
      </w:r>
      <w:r w:rsidR="00BB2B75" w:rsidRPr="00E76928">
        <w:rPr>
          <w:rFonts w:ascii="Times New Roman" w:hAnsi="Times New Roman" w:cs="Times New Roman"/>
          <w:sz w:val="24"/>
          <w:szCs w:val="24"/>
        </w:rPr>
        <w:t>avoid disturbance</w:t>
      </w:r>
      <w:r w:rsidR="00E371A0">
        <w:rPr>
          <w:rFonts w:ascii="Times New Roman" w:hAnsi="Times New Roman" w:cs="Times New Roman"/>
          <w:sz w:val="24"/>
          <w:szCs w:val="24"/>
        </w:rPr>
        <w:t>.</w:t>
      </w:r>
      <w:r w:rsidRPr="00E76928">
        <w:rPr>
          <w:rFonts w:ascii="Times New Roman" w:hAnsi="Times New Roman" w:cs="Times New Roman"/>
          <w:sz w:val="24"/>
          <w:szCs w:val="24"/>
        </w:rPr>
        <w:t xml:space="preserve"> </w:t>
      </w:r>
    </w:p>
    <w:p w14:paraId="591B8A69" w14:textId="171B5E56" w:rsidR="002E41CD" w:rsidRPr="00E76928" w:rsidRDefault="002E41CD" w:rsidP="00E41167">
      <w:pPr>
        <w:autoSpaceDE w:val="0"/>
        <w:autoSpaceDN w:val="0"/>
        <w:adjustRightInd w:val="0"/>
        <w:rPr>
          <w:rFonts w:ascii="Times New Roman" w:hAnsi="Times New Roman" w:cs="Times New Roman"/>
          <w:sz w:val="24"/>
          <w:szCs w:val="24"/>
        </w:rPr>
      </w:pPr>
      <w:r w:rsidRPr="00E76928">
        <w:rPr>
          <w:rFonts w:ascii="Times New Roman" w:hAnsi="Times New Roman" w:cs="Times New Roman"/>
          <w:b/>
          <w:sz w:val="24"/>
          <w:szCs w:val="24"/>
        </w:rPr>
        <w:t>Auditory Surveys</w:t>
      </w:r>
      <w:r w:rsidRPr="00E76928">
        <w:rPr>
          <w:rFonts w:ascii="Times New Roman" w:hAnsi="Times New Roman" w:cs="Times New Roman"/>
          <w:sz w:val="24"/>
          <w:szCs w:val="24"/>
        </w:rPr>
        <w:t xml:space="preserve">:  The Contractor shall </w:t>
      </w:r>
      <w:r w:rsidR="00E45137" w:rsidRPr="00E76928">
        <w:rPr>
          <w:rFonts w:ascii="Times New Roman" w:hAnsi="Times New Roman" w:cs="Times New Roman"/>
          <w:sz w:val="24"/>
          <w:szCs w:val="24"/>
        </w:rPr>
        <w:t>conduct auditory surveys for breeding frogs and toads</w:t>
      </w:r>
      <w:r w:rsidR="00867595">
        <w:rPr>
          <w:rFonts w:ascii="Times New Roman" w:hAnsi="Times New Roman" w:cs="Times New Roman"/>
          <w:sz w:val="24"/>
          <w:szCs w:val="24"/>
        </w:rPr>
        <w:t>. Numerous methods exist to accomplish this using both active and passive recording methods</w:t>
      </w:r>
      <w:r w:rsidR="00865F83">
        <w:rPr>
          <w:rFonts w:ascii="Times New Roman" w:hAnsi="Times New Roman" w:cs="Times New Roman"/>
          <w:sz w:val="24"/>
          <w:szCs w:val="24"/>
        </w:rPr>
        <w:t xml:space="preserve"> (see </w:t>
      </w:r>
      <w:r w:rsidR="004F3290">
        <w:rPr>
          <w:rFonts w:ascii="Times New Roman" w:hAnsi="Times New Roman" w:cs="Times New Roman"/>
          <w:sz w:val="24"/>
          <w:szCs w:val="24"/>
        </w:rPr>
        <w:t>Section 8</w:t>
      </w:r>
      <w:r w:rsidR="00865F83">
        <w:rPr>
          <w:rFonts w:ascii="Times New Roman" w:hAnsi="Times New Roman" w:cs="Times New Roman"/>
          <w:sz w:val="24"/>
          <w:szCs w:val="24"/>
        </w:rPr>
        <w:t xml:space="preserve"> below for </w:t>
      </w:r>
      <w:r w:rsidR="004F3290">
        <w:rPr>
          <w:rFonts w:ascii="Times New Roman" w:hAnsi="Times New Roman" w:cs="Times New Roman"/>
          <w:sz w:val="24"/>
          <w:szCs w:val="24"/>
        </w:rPr>
        <w:t>references</w:t>
      </w:r>
      <w:r w:rsidR="00865F83">
        <w:rPr>
          <w:rFonts w:ascii="Times New Roman" w:hAnsi="Times New Roman" w:cs="Times New Roman"/>
          <w:sz w:val="24"/>
          <w:szCs w:val="24"/>
        </w:rPr>
        <w:t xml:space="preserve">). </w:t>
      </w:r>
      <w:r w:rsidR="004F3290">
        <w:rPr>
          <w:rFonts w:ascii="Times New Roman" w:hAnsi="Times New Roman" w:cs="Times New Roman"/>
          <w:sz w:val="24"/>
          <w:szCs w:val="24"/>
        </w:rPr>
        <w:t xml:space="preserve">Active surveys </w:t>
      </w:r>
      <w:r w:rsidR="00BF1DF3">
        <w:rPr>
          <w:rFonts w:ascii="Times New Roman" w:hAnsi="Times New Roman" w:cs="Times New Roman"/>
          <w:sz w:val="24"/>
          <w:szCs w:val="24"/>
        </w:rPr>
        <w:t xml:space="preserve">also </w:t>
      </w:r>
      <w:r w:rsidR="004F3290">
        <w:rPr>
          <w:rFonts w:ascii="Times New Roman" w:hAnsi="Times New Roman" w:cs="Times New Roman"/>
          <w:sz w:val="24"/>
          <w:szCs w:val="24"/>
        </w:rPr>
        <w:t xml:space="preserve">may </w:t>
      </w:r>
      <w:r w:rsidR="00E45137" w:rsidRPr="00E76928">
        <w:rPr>
          <w:rFonts w:ascii="Times New Roman" w:hAnsi="Times New Roman" w:cs="Times New Roman"/>
          <w:sz w:val="24"/>
          <w:szCs w:val="24"/>
        </w:rPr>
        <w:t>follow the North America Amphibian Monitoring Program protocol</w:t>
      </w:r>
      <w:r w:rsidR="002A1600" w:rsidRPr="00E76928">
        <w:rPr>
          <w:rFonts w:ascii="Times New Roman" w:hAnsi="Times New Roman" w:cs="Times New Roman"/>
          <w:sz w:val="24"/>
          <w:szCs w:val="24"/>
        </w:rPr>
        <w:t xml:space="preserve"> (https://www.pwrc.usgs.gov/naamp/)</w:t>
      </w:r>
      <w:r w:rsidR="00E45137" w:rsidRPr="00E76928">
        <w:rPr>
          <w:rFonts w:ascii="Times New Roman" w:hAnsi="Times New Roman" w:cs="Times New Roman"/>
          <w:sz w:val="24"/>
          <w:szCs w:val="24"/>
        </w:rPr>
        <w:t xml:space="preserve">. </w:t>
      </w:r>
      <w:r w:rsidR="00865F83">
        <w:rPr>
          <w:rFonts w:ascii="Times New Roman" w:hAnsi="Times New Roman" w:cs="Times New Roman"/>
          <w:sz w:val="24"/>
          <w:szCs w:val="24"/>
        </w:rPr>
        <w:t>[</w:t>
      </w:r>
      <w:r w:rsidR="00865F83" w:rsidRPr="00865F83">
        <w:rPr>
          <w:rFonts w:ascii="Times New Roman" w:hAnsi="Times New Roman" w:cs="Times New Roman"/>
          <w:color w:val="FF0000"/>
          <w:sz w:val="24"/>
          <w:szCs w:val="24"/>
        </w:rPr>
        <w:t xml:space="preserve">Note: </w:t>
      </w:r>
      <w:r w:rsidR="004F3290" w:rsidRPr="00865F83">
        <w:rPr>
          <w:rFonts w:ascii="Times New Roman" w:hAnsi="Times New Roman" w:cs="Times New Roman"/>
          <w:color w:val="FF0000"/>
          <w:sz w:val="24"/>
          <w:szCs w:val="24"/>
        </w:rPr>
        <w:t xml:space="preserve">DoD PARC also has limited capacity to </w:t>
      </w:r>
      <w:r w:rsidR="00BF1DF3">
        <w:rPr>
          <w:rFonts w:ascii="Times New Roman" w:hAnsi="Times New Roman" w:cs="Times New Roman"/>
          <w:color w:val="FF0000"/>
          <w:sz w:val="24"/>
          <w:szCs w:val="24"/>
        </w:rPr>
        <w:t xml:space="preserve">use </w:t>
      </w:r>
      <w:r w:rsidR="004F3290" w:rsidRPr="00865F83">
        <w:rPr>
          <w:rFonts w:ascii="Times New Roman" w:hAnsi="Times New Roman" w:cs="Times New Roman"/>
          <w:color w:val="FF0000"/>
          <w:sz w:val="24"/>
          <w:szCs w:val="24"/>
        </w:rPr>
        <w:t xml:space="preserve">automated </w:t>
      </w:r>
      <w:r w:rsidR="00865F83" w:rsidRPr="00865F83">
        <w:rPr>
          <w:rFonts w:ascii="Times New Roman" w:hAnsi="Times New Roman" w:cs="Times New Roman"/>
          <w:color w:val="FF0000"/>
          <w:sz w:val="24"/>
          <w:szCs w:val="24"/>
        </w:rPr>
        <w:t xml:space="preserve">acoustic </w:t>
      </w:r>
      <w:r w:rsidR="004F3290" w:rsidRPr="00865F83">
        <w:rPr>
          <w:rFonts w:ascii="Times New Roman" w:hAnsi="Times New Roman" w:cs="Times New Roman"/>
          <w:color w:val="FF0000"/>
          <w:sz w:val="24"/>
          <w:szCs w:val="24"/>
        </w:rPr>
        <w:t>recorders (see below)</w:t>
      </w:r>
      <w:r w:rsidR="00865F83" w:rsidRPr="00865F83">
        <w:rPr>
          <w:rFonts w:ascii="Times New Roman" w:hAnsi="Times New Roman" w:cs="Times New Roman"/>
          <w:color w:val="FF0000"/>
          <w:sz w:val="24"/>
          <w:szCs w:val="24"/>
        </w:rPr>
        <w:t>. P</w:t>
      </w:r>
      <w:r w:rsidR="004F3290" w:rsidRPr="00865F83">
        <w:rPr>
          <w:rFonts w:ascii="Times New Roman" w:hAnsi="Times New Roman" w:cs="Times New Roman"/>
          <w:color w:val="FF0000"/>
          <w:sz w:val="24"/>
          <w:szCs w:val="24"/>
        </w:rPr>
        <w:t>lease ask your local DoD PARC representative if interested in using those devices.</w:t>
      </w:r>
      <w:r w:rsidR="00865F83">
        <w:rPr>
          <w:rFonts w:ascii="Times New Roman" w:hAnsi="Times New Roman" w:cs="Times New Roman"/>
          <w:color w:val="000000" w:themeColor="text1"/>
          <w:sz w:val="24"/>
          <w:szCs w:val="24"/>
        </w:rPr>
        <w:t>]</w:t>
      </w:r>
      <w:r w:rsidR="004F3290" w:rsidRPr="00865F83">
        <w:rPr>
          <w:rFonts w:ascii="Times New Roman" w:hAnsi="Times New Roman" w:cs="Times New Roman"/>
          <w:color w:val="FF0000"/>
          <w:sz w:val="24"/>
          <w:szCs w:val="24"/>
        </w:rPr>
        <w:t xml:space="preserve"> </w:t>
      </w:r>
      <w:r w:rsidR="00E052CF" w:rsidRPr="00E76928">
        <w:rPr>
          <w:rFonts w:ascii="Times New Roman" w:hAnsi="Times New Roman" w:cs="Times New Roman"/>
          <w:sz w:val="24"/>
          <w:szCs w:val="24"/>
        </w:rPr>
        <w:t>Surveys will be conducted once a month</w:t>
      </w:r>
      <w:r w:rsidR="00BF1DF3">
        <w:rPr>
          <w:rFonts w:ascii="Times New Roman" w:hAnsi="Times New Roman" w:cs="Times New Roman"/>
          <w:sz w:val="24"/>
          <w:szCs w:val="24"/>
        </w:rPr>
        <w:t>,</w:t>
      </w:r>
      <w:r w:rsidR="00E052CF" w:rsidRPr="00E76928">
        <w:rPr>
          <w:rFonts w:ascii="Times New Roman" w:hAnsi="Times New Roman" w:cs="Times New Roman"/>
          <w:sz w:val="24"/>
          <w:szCs w:val="24"/>
        </w:rPr>
        <w:t xml:space="preserve"> generally </w:t>
      </w:r>
      <w:r w:rsidR="00BF1DF3">
        <w:rPr>
          <w:rFonts w:ascii="Times New Roman" w:hAnsi="Times New Roman" w:cs="Times New Roman"/>
          <w:sz w:val="24"/>
          <w:szCs w:val="24"/>
        </w:rPr>
        <w:t xml:space="preserve">from </w:t>
      </w:r>
      <w:r w:rsidR="00E052CF" w:rsidRPr="00E76928">
        <w:rPr>
          <w:rFonts w:ascii="Times New Roman" w:hAnsi="Times New Roman" w:cs="Times New Roman"/>
          <w:sz w:val="24"/>
          <w:szCs w:val="24"/>
        </w:rPr>
        <w:t xml:space="preserve">February-August.   </w:t>
      </w:r>
    </w:p>
    <w:p w14:paraId="1099C1E1" w14:textId="40204389" w:rsidR="002E41CD" w:rsidRDefault="000456AC" w:rsidP="00E41167">
      <w:pPr>
        <w:autoSpaceDE w:val="0"/>
        <w:autoSpaceDN w:val="0"/>
        <w:adjustRightInd w:val="0"/>
        <w:rPr>
          <w:rFonts w:ascii="Times New Roman" w:hAnsi="Times New Roman" w:cs="Times New Roman"/>
          <w:sz w:val="24"/>
          <w:szCs w:val="24"/>
        </w:rPr>
      </w:pPr>
      <w:r w:rsidRPr="00E76928">
        <w:rPr>
          <w:rFonts w:ascii="Times New Roman" w:hAnsi="Times New Roman" w:cs="Times New Roman"/>
          <w:b/>
          <w:sz w:val="24"/>
          <w:szCs w:val="24"/>
        </w:rPr>
        <w:t>Automated Recorders</w:t>
      </w:r>
      <w:r w:rsidRPr="00E76928">
        <w:rPr>
          <w:rFonts w:ascii="Times New Roman" w:hAnsi="Times New Roman" w:cs="Times New Roman"/>
          <w:sz w:val="24"/>
          <w:szCs w:val="24"/>
        </w:rPr>
        <w:t xml:space="preserve">:  </w:t>
      </w:r>
      <w:r w:rsidR="001D1C08" w:rsidRPr="00E76928">
        <w:rPr>
          <w:rFonts w:ascii="Times New Roman" w:hAnsi="Times New Roman" w:cs="Times New Roman"/>
          <w:sz w:val="24"/>
          <w:szCs w:val="24"/>
        </w:rPr>
        <w:t xml:space="preserve">The Contractor shall deploy </w:t>
      </w:r>
      <w:r w:rsidR="00FE0F23" w:rsidRPr="00E76928">
        <w:rPr>
          <w:rFonts w:ascii="Times New Roman" w:hAnsi="Times New Roman" w:cs="Times New Roman"/>
          <w:sz w:val="24"/>
          <w:szCs w:val="24"/>
        </w:rPr>
        <w:t>[</w:t>
      </w:r>
      <w:r w:rsidR="00FE0F23" w:rsidRPr="00E76928">
        <w:rPr>
          <w:rFonts w:ascii="Times New Roman" w:hAnsi="Times New Roman" w:cs="Times New Roman"/>
          <w:color w:val="FF0000"/>
          <w:sz w:val="24"/>
          <w:szCs w:val="24"/>
        </w:rPr>
        <w:t>add number of automated loggers</w:t>
      </w:r>
      <w:r w:rsidR="00FE0F23" w:rsidRPr="00E76928">
        <w:rPr>
          <w:rFonts w:ascii="Times New Roman" w:hAnsi="Times New Roman" w:cs="Times New Roman"/>
          <w:sz w:val="24"/>
          <w:szCs w:val="24"/>
        </w:rPr>
        <w:t xml:space="preserve">] </w:t>
      </w:r>
      <w:r w:rsidR="001D1C08" w:rsidRPr="00E76928">
        <w:rPr>
          <w:rFonts w:ascii="Times New Roman" w:hAnsi="Times New Roman" w:cs="Times New Roman"/>
          <w:sz w:val="24"/>
          <w:szCs w:val="24"/>
        </w:rPr>
        <w:t>a</w:t>
      </w:r>
      <w:r w:rsidRPr="00E76928">
        <w:rPr>
          <w:rFonts w:ascii="Times New Roman" w:hAnsi="Times New Roman" w:cs="Times New Roman"/>
          <w:sz w:val="24"/>
          <w:szCs w:val="24"/>
        </w:rPr>
        <w:t xml:space="preserve">utomated </w:t>
      </w:r>
      <w:r w:rsidR="001D1C08" w:rsidRPr="00E76928">
        <w:rPr>
          <w:rFonts w:ascii="Times New Roman" w:hAnsi="Times New Roman" w:cs="Times New Roman"/>
          <w:sz w:val="24"/>
          <w:szCs w:val="24"/>
        </w:rPr>
        <w:t xml:space="preserve">acoustic loggers </w:t>
      </w:r>
      <w:r w:rsidRPr="00E76928">
        <w:rPr>
          <w:rFonts w:ascii="Times New Roman" w:hAnsi="Times New Roman" w:cs="Times New Roman"/>
          <w:sz w:val="24"/>
          <w:szCs w:val="24"/>
        </w:rPr>
        <w:t xml:space="preserve">at </w:t>
      </w:r>
      <w:r w:rsidR="00FE0F23" w:rsidRPr="00E76928">
        <w:rPr>
          <w:rFonts w:ascii="Times New Roman" w:hAnsi="Times New Roman" w:cs="Times New Roman"/>
          <w:sz w:val="24"/>
          <w:szCs w:val="24"/>
        </w:rPr>
        <w:t>[</w:t>
      </w:r>
      <w:r w:rsidR="00FE0F23" w:rsidRPr="00E76928">
        <w:rPr>
          <w:rFonts w:ascii="Times New Roman" w:hAnsi="Times New Roman" w:cs="Times New Roman"/>
          <w:color w:val="FF0000"/>
          <w:sz w:val="24"/>
          <w:szCs w:val="24"/>
        </w:rPr>
        <w:t>add number of wetland sites</w:t>
      </w:r>
      <w:r w:rsidR="00FE0F23" w:rsidRPr="00E76928">
        <w:rPr>
          <w:rFonts w:ascii="Times New Roman" w:hAnsi="Times New Roman" w:cs="Times New Roman"/>
          <w:sz w:val="24"/>
          <w:szCs w:val="24"/>
        </w:rPr>
        <w:t xml:space="preserve">] </w:t>
      </w:r>
      <w:r w:rsidR="001D1C08" w:rsidRPr="00E76928">
        <w:rPr>
          <w:rFonts w:ascii="Times New Roman" w:hAnsi="Times New Roman" w:cs="Times New Roman"/>
          <w:sz w:val="24"/>
          <w:szCs w:val="24"/>
        </w:rPr>
        <w:t>wetland sites</w:t>
      </w:r>
      <w:r w:rsidR="002E41CD" w:rsidRPr="00E76928">
        <w:rPr>
          <w:rFonts w:ascii="Times New Roman" w:hAnsi="Times New Roman" w:cs="Times New Roman"/>
          <w:sz w:val="24"/>
          <w:szCs w:val="24"/>
        </w:rPr>
        <w:t xml:space="preserve"> within the </w:t>
      </w:r>
      <w:r w:rsidR="00FE0F23" w:rsidRPr="00E76928">
        <w:rPr>
          <w:rFonts w:ascii="Times New Roman" w:hAnsi="Times New Roman" w:cs="Times New Roman"/>
          <w:sz w:val="24"/>
          <w:szCs w:val="24"/>
        </w:rPr>
        <w:t xml:space="preserve">project </w:t>
      </w:r>
      <w:r w:rsidR="002E41CD" w:rsidRPr="00E76928">
        <w:rPr>
          <w:rFonts w:ascii="Times New Roman" w:hAnsi="Times New Roman" w:cs="Times New Roman"/>
          <w:sz w:val="24"/>
          <w:szCs w:val="24"/>
        </w:rPr>
        <w:lastRenderedPageBreak/>
        <w:t>boundary</w:t>
      </w:r>
      <w:r w:rsidRPr="00E76928">
        <w:rPr>
          <w:rFonts w:ascii="Times New Roman" w:hAnsi="Times New Roman" w:cs="Times New Roman"/>
          <w:sz w:val="24"/>
          <w:szCs w:val="24"/>
        </w:rPr>
        <w:t xml:space="preserve">. </w:t>
      </w:r>
      <w:r w:rsidR="001D1C08" w:rsidRPr="00E76928">
        <w:rPr>
          <w:rFonts w:ascii="Times New Roman" w:hAnsi="Times New Roman" w:cs="Times New Roman"/>
          <w:sz w:val="24"/>
          <w:szCs w:val="24"/>
        </w:rPr>
        <w:t xml:space="preserve">The </w:t>
      </w:r>
      <w:r w:rsidR="002E41CD" w:rsidRPr="00E76928">
        <w:rPr>
          <w:rFonts w:ascii="Times New Roman" w:hAnsi="Times New Roman" w:cs="Times New Roman"/>
          <w:sz w:val="24"/>
          <w:szCs w:val="24"/>
        </w:rPr>
        <w:t>acoustic loggers will be program</w:t>
      </w:r>
      <w:r w:rsidR="00BF1DF3">
        <w:rPr>
          <w:rFonts w:ascii="Times New Roman" w:hAnsi="Times New Roman" w:cs="Times New Roman"/>
          <w:sz w:val="24"/>
          <w:szCs w:val="24"/>
        </w:rPr>
        <w:t>m</w:t>
      </w:r>
      <w:r w:rsidR="002E41CD" w:rsidRPr="00E76928">
        <w:rPr>
          <w:rFonts w:ascii="Times New Roman" w:hAnsi="Times New Roman" w:cs="Times New Roman"/>
          <w:sz w:val="24"/>
          <w:szCs w:val="24"/>
        </w:rPr>
        <w:t>e</w:t>
      </w:r>
      <w:r w:rsidR="002A75AA" w:rsidRPr="00E76928">
        <w:rPr>
          <w:rFonts w:ascii="Times New Roman" w:hAnsi="Times New Roman" w:cs="Times New Roman"/>
          <w:sz w:val="24"/>
          <w:szCs w:val="24"/>
        </w:rPr>
        <w:t>d to record five minutes of sound</w:t>
      </w:r>
      <w:r w:rsidR="002E41CD" w:rsidRPr="00E76928">
        <w:rPr>
          <w:rFonts w:ascii="Times New Roman" w:hAnsi="Times New Roman" w:cs="Times New Roman"/>
          <w:sz w:val="24"/>
          <w:szCs w:val="24"/>
        </w:rPr>
        <w:t xml:space="preserve"> at </w:t>
      </w:r>
      <w:r w:rsidR="00E052CF" w:rsidRPr="00E76928">
        <w:rPr>
          <w:rFonts w:ascii="Times New Roman" w:hAnsi="Times New Roman" w:cs="Times New Roman"/>
          <w:sz w:val="24"/>
          <w:szCs w:val="24"/>
        </w:rPr>
        <w:t xml:space="preserve">the </w:t>
      </w:r>
      <w:r w:rsidR="002E41CD" w:rsidRPr="00E76928">
        <w:rPr>
          <w:rFonts w:ascii="Times New Roman" w:hAnsi="Times New Roman" w:cs="Times New Roman"/>
          <w:sz w:val="24"/>
          <w:szCs w:val="24"/>
        </w:rPr>
        <w:t>begin</w:t>
      </w:r>
      <w:r w:rsidR="00E052CF" w:rsidRPr="00E76928">
        <w:rPr>
          <w:rFonts w:ascii="Times New Roman" w:hAnsi="Times New Roman" w:cs="Times New Roman"/>
          <w:sz w:val="24"/>
          <w:szCs w:val="24"/>
        </w:rPr>
        <w:t xml:space="preserve">ning of each hour from 8:00 pm to </w:t>
      </w:r>
      <w:r w:rsidR="002E41CD" w:rsidRPr="00E76928">
        <w:rPr>
          <w:rFonts w:ascii="Times New Roman" w:hAnsi="Times New Roman" w:cs="Times New Roman"/>
          <w:sz w:val="24"/>
          <w:szCs w:val="24"/>
        </w:rPr>
        <w:t>12</w:t>
      </w:r>
      <w:r w:rsidR="00E41167" w:rsidRPr="00E76928">
        <w:rPr>
          <w:rFonts w:ascii="Times New Roman" w:hAnsi="Times New Roman" w:cs="Times New Roman"/>
          <w:sz w:val="24"/>
          <w:szCs w:val="24"/>
        </w:rPr>
        <w:t>:</w:t>
      </w:r>
      <w:r w:rsidR="002E41CD" w:rsidRPr="00E76928">
        <w:rPr>
          <w:rFonts w:ascii="Times New Roman" w:hAnsi="Times New Roman" w:cs="Times New Roman"/>
          <w:sz w:val="24"/>
          <w:szCs w:val="24"/>
        </w:rPr>
        <w:t>00 am each night</w:t>
      </w:r>
      <w:r w:rsidR="00E052CF" w:rsidRPr="00E76928">
        <w:rPr>
          <w:rFonts w:ascii="Times New Roman" w:hAnsi="Times New Roman" w:cs="Times New Roman"/>
          <w:sz w:val="24"/>
          <w:szCs w:val="24"/>
        </w:rPr>
        <w:t xml:space="preserve"> generally from February- August</w:t>
      </w:r>
      <w:r w:rsidR="002E41CD" w:rsidRPr="00E76928">
        <w:rPr>
          <w:rFonts w:ascii="Times New Roman" w:hAnsi="Times New Roman" w:cs="Times New Roman"/>
          <w:sz w:val="24"/>
          <w:szCs w:val="24"/>
        </w:rPr>
        <w:t xml:space="preserve">. The Contractor shall analyze the recordings and identify the species of frogs/toads </w:t>
      </w:r>
      <w:r w:rsidR="00E052CF" w:rsidRPr="00E76928">
        <w:rPr>
          <w:rFonts w:ascii="Times New Roman" w:hAnsi="Times New Roman" w:cs="Times New Roman"/>
          <w:sz w:val="24"/>
          <w:szCs w:val="24"/>
        </w:rPr>
        <w:t>present at each site based on their species-specific vocalizations.</w:t>
      </w:r>
      <w:r w:rsidR="00811FD2" w:rsidRPr="00E76928">
        <w:rPr>
          <w:rFonts w:ascii="Times New Roman" w:hAnsi="Times New Roman" w:cs="Times New Roman"/>
          <w:sz w:val="24"/>
          <w:szCs w:val="24"/>
        </w:rPr>
        <w:t xml:space="preserve"> </w:t>
      </w:r>
      <w:r w:rsidR="00E371A0">
        <w:rPr>
          <w:rFonts w:ascii="Times New Roman" w:hAnsi="Times New Roman" w:cs="Times New Roman"/>
          <w:sz w:val="24"/>
          <w:szCs w:val="24"/>
        </w:rPr>
        <w:t>Recorders</w:t>
      </w:r>
      <w:r w:rsidR="00E371A0" w:rsidRPr="00E76928">
        <w:rPr>
          <w:rFonts w:ascii="Times New Roman" w:hAnsi="Times New Roman" w:cs="Times New Roman"/>
          <w:sz w:val="24"/>
          <w:szCs w:val="24"/>
        </w:rPr>
        <w:t xml:space="preserve"> must be marked </w:t>
      </w:r>
      <w:r w:rsidR="00E371A0">
        <w:rPr>
          <w:rFonts w:ascii="Times New Roman" w:hAnsi="Times New Roman" w:cs="Times New Roman"/>
          <w:sz w:val="24"/>
          <w:szCs w:val="24"/>
        </w:rPr>
        <w:t xml:space="preserve">to </w:t>
      </w:r>
      <w:r w:rsidR="00E371A0" w:rsidRPr="00E76928">
        <w:rPr>
          <w:rFonts w:ascii="Times New Roman" w:hAnsi="Times New Roman" w:cs="Times New Roman"/>
          <w:sz w:val="24"/>
          <w:szCs w:val="24"/>
        </w:rPr>
        <w:t xml:space="preserve">identify the surveyor in the event of discovery </w:t>
      </w:r>
      <w:r w:rsidR="00E371A0">
        <w:rPr>
          <w:rFonts w:ascii="Times New Roman" w:hAnsi="Times New Roman" w:cs="Times New Roman"/>
          <w:sz w:val="24"/>
          <w:szCs w:val="24"/>
        </w:rPr>
        <w:t>and</w:t>
      </w:r>
      <w:r w:rsidR="00E371A0" w:rsidRPr="00E76928">
        <w:rPr>
          <w:rFonts w:ascii="Times New Roman" w:hAnsi="Times New Roman" w:cs="Times New Roman"/>
          <w:sz w:val="24"/>
          <w:szCs w:val="24"/>
        </w:rPr>
        <w:t xml:space="preserve"> avoid disturbance</w:t>
      </w:r>
      <w:r w:rsidR="00E371A0">
        <w:rPr>
          <w:rFonts w:ascii="Times New Roman" w:hAnsi="Times New Roman" w:cs="Times New Roman"/>
          <w:sz w:val="24"/>
          <w:szCs w:val="24"/>
        </w:rPr>
        <w:t>.</w:t>
      </w:r>
    </w:p>
    <w:p w14:paraId="68214FE9" w14:textId="48F6322C" w:rsidR="00373B44" w:rsidRPr="00E76928" w:rsidRDefault="00BF510C" w:rsidP="00E41167">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Basking and S</w:t>
      </w:r>
      <w:r w:rsidR="00373B44">
        <w:rPr>
          <w:rFonts w:ascii="Times New Roman" w:hAnsi="Times New Roman" w:cs="Times New Roman"/>
          <w:b/>
          <w:sz w:val="24"/>
          <w:szCs w:val="24"/>
        </w:rPr>
        <w:t>potlight</w:t>
      </w:r>
      <w:r w:rsidR="00373B44" w:rsidRPr="00373B44">
        <w:rPr>
          <w:rFonts w:ascii="Times New Roman" w:hAnsi="Times New Roman" w:cs="Times New Roman"/>
          <w:b/>
          <w:sz w:val="24"/>
          <w:szCs w:val="24"/>
        </w:rPr>
        <w:t xml:space="preserve"> Surveys:</w:t>
      </w:r>
      <w:r w:rsidR="00373B44" w:rsidRPr="00373B44">
        <w:rPr>
          <w:rFonts w:ascii="Times New Roman" w:hAnsi="Times New Roman" w:cs="Times New Roman"/>
          <w:sz w:val="24"/>
          <w:szCs w:val="24"/>
        </w:rPr>
        <w:t xml:space="preserve"> The </w:t>
      </w:r>
      <w:r w:rsidR="00373B44">
        <w:rPr>
          <w:rFonts w:ascii="Times New Roman" w:hAnsi="Times New Roman" w:cs="Times New Roman"/>
          <w:sz w:val="24"/>
          <w:szCs w:val="24"/>
        </w:rPr>
        <w:t xml:space="preserve">Contractor shall </w:t>
      </w:r>
      <w:r w:rsidR="00373B44" w:rsidRPr="00373B44">
        <w:rPr>
          <w:rFonts w:ascii="Times New Roman" w:hAnsi="Times New Roman" w:cs="Times New Roman"/>
          <w:sz w:val="24"/>
          <w:szCs w:val="24"/>
        </w:rPr>
        <w:t xml:space="preserve">use </w:t>
      </w:r>
      <w:r>
        <w:rPr>
          <w:rFonts w:ascii="Times New Roman" w:hAnsi="Times New Roman" w:cs="Times New Roman"/>
          <w:sz w:val="24"/>
          <w:szCs w:val="24"/>
        </w:rPr>
        <w:t xml:space="preserve">basking and/or spotlight surveys as appropriate to </w:t>
      </w:r>
      <w:r w:rsidR="00736342">
        <w:rPr>
          <w:rFonts w:ascii="Times New Roman" w:hAnsi="Times New Roman" w:cs="Times New Roman"/>
          <w:sz w:val="24"/>
          <w:szCs w:val="24"/>
        </w:rPr>
        <w:t>survey for</w:t>
      </w:r>
      <w:r>
        <w:rPr>
          <w:rFonts w:ascii="Times New Roman" w:hAnsi="Times New Roman" w:cs="Times New Roman"/>
          <w:sz w:val="24"/>
          <w:szCs w:val="24"/>
        </w:rPr>
        <w:t xml:space="preserve"> herpetofauna species. Basking surveys involve </w:t>
      </w:r>
      <w:r w:rsidR="00736342">
        <w:rPr>
          <w:rFonts w:ascii="Times New Roman" w:hAnsi="Times New Roman" w:cs="Times New Roman"/>
          <w:sz w:val="24"/>
          <w:szCs w:val="24"/>
        </w:rPr>
        <w:t xml:space="preserve">using binoculars to look for </w:t>
      </w:r>
      <w:r>
        <w:rPr>
          <w:rFonts w:ascii="Times New Roman" w:hAnsi="Times New Roman" w:cs="Times New Roman"/>
          <w:sz w:val="24"/>
          <w:szCs w:val="24"/>
        </w:rPr>
        <w:t>basking turtles</w:t>
      </w:r>
      <w:r w:rsidR="00150ED3">
        <w:rPr>
          <w:rFonts w:ascii="Times New Roman" w:hAnsi="Times New Roman" w:cs="Times New Roman"/>
          <w:sz w:val="24"/>
          <w:szCs w:val="24"/>
        </w:rPr>
        <w:t>/</w:t>
      </w:r>
      <w:r>
        <w:rPr>
          <w:rFonts w:ascii="Times New Roman" w:hAnsi="Times New Roman" w:cs="Times New Roman"/>
          <w:sz w:val="24"/>
          <w:szCs w:val="24"/>
        </w:rPr>
        <w:t xml:space="preserve">snakes while in a boat or </w:t>
      </w:r>
      <w:r w:rsidR="00736342">
        <w:rPr>
          <w:rFonts w:ascii="Times New Roman" w:hAnsi="Times New Roman" w:cs="Times New Roman"/>
          <w:sz w:val="24"/>
          <w:szCs w:val="24"/>
        </w:rPr>
        <w:t xml:space="preserve">walking along </w:t>
      </w:r>
      <w:r>
        <w:rPr>
          <w:rFonts w:ascii="Times New Roman" w:hAnsi="Times New Roman" w:cs="Times New Roman"/>
          <w:sz w:val="24"/>
          <w:szCs w:val="24"/>
        </w:rPr>
        <w:t>the perimeter of a river, p</w:t>
      </w:r>
      <w:r w:rsidR="00736342">
        <w:rPr>
          <w:rFonts w:ascii="Times New Roman" w:hAnsi="Times New Roman" w:cs="Times New Roman"/>
          <w:sz w:val="24"/>
          <w:szCs w:val="24"/>
        </w:rPr>
        <w:t>ond, lake or other wetland</w:t>
      </w:r>
      <w:r>
        <w:rPr>
          <w:rFonts w:ascii="Times New Roman" w:hAnsi="Times New Roman" w:cs="Times New Roman"/>
          <w:sz w:val="24"/>
          <w:szCs w:val="24"/>
        </w:rPr>
        <w:t>. Bask</w:t>
      </w:r>
      <w:r w:rsidR="00736342">
        <w:rPr>
          <w:rFonts w:ascii="Times New Roman" w:hAnsi="Times New Roman" w:cs="Times New Roman"/>
          <w:sz w:val="24"/>
          <w:szCs w:val="24"/>
        </w:rPr>
        <w:t>i</w:t>
      </w:r>
      <w:r>
        <w:rPr>
          <w:rFonts w:ascii="Times New Roman" w:hAnsi="Times New Roman" w:cs="Times New Roman"/>
          <w:sz w:val="24"/>
          <w:szCs w:val="24"/>
        </w:rPr>
        <w:t>ng surveys should be conducted during the late spring or early summer when turtles are active</w:t>
      </w:r>
      <w:r w:rsidR="00736342">
        <w:rPr>
          <w:rFonts w:ascii="Times New Roman" w:hAnsi="Times New Roman" w:cs="Times New Roman"/>
          <w:sz w:val="24"/>
          <w:szCs w:val="24"/>
        </w:rPr>
        <w:t xml:space="preserve"> and basking, but not during the summer when war</w:t>
      </w:r>
      <w:r w:rsidR="00BF1DF3">
        <w:rPr>
          <w:rFonts w:ascii="Times New Roman" w:hAnsi="Times New Roman" w:cs="Times New Roman"/>
          <w:sz w:val="24"/>
          <w:szCs w:val="24"/>
        </w:rPr>
        <w:t>m</w:t>
      </w:r>
      <w:r w:rsidR="00736342">
        <w:rPr>
          <w:rFonts w:ascii="Times New Roman" w:hAnsi="Times New Roman" w:cs="Times New Roman"/>
          <w:sz w:val="24"/>
          <w:szCs w:val="24"/>
        </w:rPr>
        <w:t xml:space="preserve"> water temperatures reduce basking behavior</w:t>
      </w:r>
      <w:r w:rsidR="00150ED3">
        <w:rPr>
          <w:rFonts w:ascii="Times New Roman" w:hAnsi="Times New Roman" w:cs="Times New Roman"/>
          <w:sz w:val="24"/>
          <w:szCs w:val="24"/>
        </w:rPr>
        <w:t xml:space="preserve">. Spotlight surveys are used to detect herpetofauna active at night and involves the use of a spotlight/flashlight in conjunction with binoculars </w:t>
      </w:r>
      <w:r w:rsidR="00736342" w:rsidRPr="00373B44">
        <w:rPr>
          <w:rFonts w:ascii="Times New Roman" w:hAnsi="Times New Roman" w:cs="Times New Roman"/>
          <w:sz w:val="24"/>
          <w:szCs w:val="24"/>
        </w:rPr>
        <w:t>(Wildlife Research Associates, 2016)</w:t>
      </w:r>
      <w:r w:rsidR="00736342">
        <w:rPr>
          <w:rFonts w:ascii="Times New Roman" w:hAnsi="Times New Roman" w:cs="Times New Roman"/>
          <w:sz w:val="24"/>
          <w:szCs w:val="24"/>
        </w:rPr>
        <w:t>.</w:t>
      </w:r>
      <w:r w:rsidR="00150ED3">
        <w:rPr>
          <w:rFonts w:ascii="Times New Roman" w:hAnsi="Times New Roman" w:cs="Times New Roman"/>
          <w:sz w:val="24"/>
          <w:szCs w:val="24"/>
        </w:rPr>
        <w:t xml:space="preserve"> </w:t>
      </w:r>
      <w:r w:rsidR="00373B44" w:rsidRPr="00373B44">
        <w:rPr>
          <w:rFonts w:ascii="Times New Roman" w:hAnsi="Times New Roman" w:cs="Times New Roman"/>
          <w:sz w:val="24"/>
          <w:szCs w:val="24"/>
        </w:rPr>
        <w:t>Spotlight sur</w:t>
      </w:r>
      <w:r w:rsidR="00736342">
        <w:rPr>
          <w:rFonts w:ascii="Times New Roman" w:hAnsi="Times New Roman" w:cs="Times New Roman"/>
          <w:sz w:val="24"/>
          <w:szCs w:val="24"/>
        </w:rPr>
        <w:t>veys may require special permission from the installation</w:t>
      </w:r>
      <w:r w:rsidR="00150ED3">
        <w:rPr>
          <w:rFonts w:ascii="Times New Roman" w:hAnsi="Times New Roman" w:cs="Times New Roman"/>
          <w:sz w:val="24"/>
          <w:szCs w:val="24"/>
        </w:rPr>
        <w:t>,</w:t>
      </w:r>
      <w:r w:rsidR="00736342">
        <w:rPr>
          <w:rFonts w:ascii="Times New Roman" w:hAnsi="Times New Roman" w:cs="Times New Roman"/>
          <w:sz w:val="24"/>
          <w:szCs w:val="24"/>
        </w:rPr>
        <w:t xml:space="preserve"> so it is recommended that you </w:t>
      </w:r>
      <w:r w:rsidR="00373B44" w:rsidRPr="00373B44">
        <w:rPr>
          <w:rFonts w:ascii="Times New Roman" w:hAnsi="Times New Roman" w:cs="Times New Roman"/>
          <w:sz w:val="24"/>
          <w:szCs w:val="24"/>
        </w:rPr>
        <w:t xml:space="preserve">check with </w:t>
      </w:r>
      <w:r w:rsidR="00736342">
        <w:rPr>
          <w:rFonts w:ascii="Times New Roman" w:hAnsi="Times New Roman" w:cs="Times New Roman"/>
          <w:sz w:val="24"/>
          <w:szCs w:val="24"/>
        </w:rPr>
        <w:t>the instillation natural resource</w:t>
      </w:r>
      <w:r w:rsidR="00BF1DF3">
        <w:rPr>
          <w:rFonts w:ascii="Times New Roman" w:hAnsi="Times New Roman" w:cs="Times New Roman"/>
          <w:sz w:val="24"/>
          <w:szCs w:val="24"/>
        </w:rPr>
        <w:t>s</w:t>
      </w:r>
      <w:r w:rsidR="00736342">
        <w:rPr>
          <w:rFonts w:ascii="Times New Roman" w:hAnsi="Times New Roman" w:cs="Times New Roman"/>
          <w:sz w:val="24"/>
          <w:szCs w:val="24"/>
        </w:rPr>
        <w:t xml:space="preserve"> m</w:t>
      </w:r>
      <w:r w:rsidR="00373B44" w:rsidRPr="00373B44">
        <w:rPr>
          <w:rFonts w:ascii="Times New Roman" w:hAnsi="Times New Roman" w:cs="Times New Roman"/>
          <w:sz w:val="24"/>
          <w:szCs w:val="24"/>
        </w:rPr>
        <w:t xml:space="preserve">anager prior to conducting this activity. </w:t>
      </w:r>
    </w:p>
    <w:p w14:paraId="75AF7F25" w14:textId="77777777" w:rsidR="002E41CD" w:rsidRPr="00E76928" w:rsidRDefault="002E1436" w:rsidP="00E41167">
      <w:pPr>
        <w:rPr>
          <w:rFonts w:ascii="Times New Roman" w:hAnsi="Times New Roman" w:cs="Times New Roman"/>
          <w:color w:val="FF0000"/>
          <w:sz w:val="24"/>
          <w:szCs w:val="24"/>
        </w:rPr>
      </w:pPr>
      <w:r w:rsidRPr="00E76928">
        <w:rPr>
          <w:rFonts w:ascii="Times New Roman" w:hAnsi="Times New Roman" w:cs="Times New Roman"/>
          <w:color w:val="FF0000"/>
          <w:sz w:val="24"/>
          <w:szCs w:val="24"/>
        </w:rPr>
        <w:t xml:space="preserve">Note: </w:t>
      </w:r>
      <w:r w:rsidR="002E41CD" w:rsidRPr="00E76928">
        <w:rPr>
          <w:rFonts w:ascii="Times New Roman" w:hAnsi="Times New Roman" w:cs="Times New Roman"/>
          <w:color w:val="FF0000"/>
          <w:sz w:val="24"/>
          <w:szCs w:val="24"/>
        </w:rPr>
        <w:t xml:space="preserve">If the objective of the project is to collect information on the population status/trends of herpetofauna species, then </w:t>
      </w:r>
      <w:r w:rsidR="006E4A4F" w:rsidRPr="00E76928">
        <w:rPr>
          <w:rFonts w:ascii="Times New Roman" w:hAnsi="Times New Roman" w:cs="Times New Roman"/>
          <w:color w:val="FF0000"/>
          <w:sz w:val="24"/>
          <w:szCs w:val="24"/>
        </w:rPr>
        <w:t xml:space="preserve">you may consider </w:t>
      </w:r>
      <w:r w:rsidR="002E41CD" w:rsidRPr="00E76928">
        <w:rPr>
          <w:rFonts w:ascii="Times New Roman" w:hAnsi="Times New Roman" w:cs="Times New Roman"/>
          <w:color w:val="FF0000"/>
          <w:sz w:val="24"/>
          <w:szCs w:val="24"/>
        </w:rPr>
        <w:t xml:space="preserve">using the techniques below. Please note that these techniques are more labor intensive and will increase the cost and period of </w:t>
      </w:r>
      <w:r w:rsidR="006E4A4F" w:rsidRPr="00E76928">
        <w:rPr>
          <w:rFonts w:ascii="Times New Roman" w:hAnsi="Times New Roman" w:cs="Times New Roman"/>
          <w:color w:val="FF0000"/>
          <w:sz w:val="24"/>
          <w:szCs w:val="24"/>
        </w:rPr>
        <w:t>performance</w:t>
      </w:r>
      <w:r w:rsidR="002E41CD" w:rsidRPr="00E76928">
        <w:rPr>
          <w:rFonts w:ascii="Times New Roman" w:hAnsi="Times New Roman" w:cs="Times New Roman"/>
          <w:color w:val="FF0000"/>
          <w:sz w:val="24"/>
          <w:szCs w:val="24"/>
        </w:rPr>
        <w:t xml:space="preserve"> of the project. </w:t>
      </w:r>
    </w:p>
    <w:p w14:paraId="68ADA74C" w14:textId="77777777" w:rsidR="009371D3" w:rsidRPr="00E76928" w:rsidRDefault="002E1436" w:rsidP="00E41167">
      <w:pPr>
        <w:rPr>
          <w:rFonts w:ascii="Times New Roman" w:hAnsi="Times New Roman" w:cs="Times New Roman"/>
          <w:sz w:val="24"/>
          <w:szCs w:val="24"/>
        </w:rPr>
      </w:pPr>
      <w:r w:rsidRPr="00E76928">
        <w:rPr>
          <w:rFonts w:ascii="Times New Roman" w:hAnsi="Times New Roman" w:cs="Times New Roman"/>
          <w:b/>
          <w:sz w:val="24"/>
          <w:szCs w:val="24"/>
        </w:rPr>
        <w:t xml:space="preserve">Drift Fence and </w:t>
      </w:r>
      <w:r w:rsidR="0009392D" w:rsidRPr="00E76928">
        <w:rPr>
          <w:rFonts w:ascii="Times New Roman" w:hAnsi="Times New Roman" w:cs="Times New Roman"/>
          <w:b/>
          <w:sz w:val="24"/>
          <w:szCs w:val="24"/>
        </w:rPr>
        <w:t>Pitfall Surveys:</w:t>
      </w:r>
      <w:r w:rsidR="006040A2" w:rsidRPr="00E76928">
        <w:rPr>
          <w:rFonts w:ascii="Times New Roman" w:hAnsi="Times New Roman" w:cs="Times New Roman"/>
          <w:b/>
          <w:sz w:val="24"/>
          <w:szCs w:val="24"/>
        </w:rPr>
        <w:t xml:space="preserve"> </w:t>
      </w:r>
      <w:r w:rsidR="009B73F2" w:rsidRPr="00E76928">
        <w:rPr>
          <w:rFonts w:ascii="Times New Roman" w:hAnsi="Times New Roman" w:cs="Times New Roman"/>
          <w:sz w:val="24"/>
          <w:szCs w:val="24"/>
        </w:rPr>
        <w:t xml:space="preserve">The Contractor shall </w:t>
      </w:r>
      <w:r w:rsidR="006040A2" w:rsidRPr="00E76928">
        <w:rPr>
          <w:rFonts w:ascii="Times New Roman" w:hAnsi="Times New Roman" w:cs="Times New Roman"/>
          <w:sz w:val="24"/>
          <w:szCs w:val="24"/>
        </w:rPr>
        <w:t>install</w:t>
      </w:r>
      <w:r w:rsidR="00AE5696" w:rsidRPr="00E76928">
        <w:rPr>
          <w:rFonts w:ascii="Times New Roman" w:hAnsi="Times New Roman" w:cs="Times New Roman"/>
          <w:sz w:val="24"/>
          <w:szCs w:val="24"/>
        </w:rPr>
        <w:t xml:space="preserve"> </w:t>
      </w:r>
      <w:r w:rsidR="009B73F2" w:rsidRPr="00E76928">
        <w:rPr>
          <w:rFonts w:ascii="Times New Roman" w:hAnsi="Times New Roman" w:cs="Times New Roman"/>
          <w:sz w:val="24"/>
          <w:szCs w:val="24"/>
        </w:rPr>
        <w:t xml:space="preserve">pitfall trapping arrays at </w:t>
      </w:r>
      <w:r w:rsidR="006D4B79" w:rsidRPr="00E76928">
        <w:rPr>
          <w:rFonts w:ascii="Times New Roman" w:hAnsi="Times New Roman" w:cs="Times New Roman"/>
          <w:sz w:val="24"/>
          <w:szCs w:val="24"/>
        </w:rPr>
        <w:t>[</w:t>
      </w:r>
      <w:r w:rsidR="006D4B79" w:rsidRPr="00E76928">
        <w:rPr>
          <w:rFonts w:ascii="Times New Roman" w:hAnsi="Times New Roman" w:cs="Times New Roman"/>
          <w:color w:val="FF0000"/>
          <w:sz w:val="24"/>
          <w:szCs w:val="24"/>
        </w:rPr>
        <w:t>add number of locations</w:t>
      </w:r>
      <w:r w:rsidR="006D4B79" w:rsidRPr="00E76928">
        <w:rPr>
          <w:rFonts w:ascii="Times New Roman" w:hAnsi="Times New Roman" w:cs="Times New Roman"/>
          <w:color w:val="000000" w:themeColor="text1"/>
          <w:sz w:val="24"/>
          <w:szCs w:val="24"/>
        </w:rPr>
        <w:t>]</w:t>
      </w:r>
      <w:r w:rsidR="009B73F2" w:rsidRPr="00E76928">
        <w:rPr>
          <w:rFonts w:ascii="Times New Roman" w:hAnsi="Times New Roman" w:cs="Times New Roman"/>
          <w:color w:val="FF0000"/>
          <w:sz w:val="24"/>
          <w:szCs w:val="24"/>
        </w:rPr>
        <w:t xml:space="preserve"> </w:t>
      </w:r>
      <w:r w:rsidR="009B73F2" w:rsidRPr="00E76928">
        <w:rPr>
          <w:rFonts w:ascii="Times New Roman" w:hAnsi="Times New Roman" w:cs="Times New Roman"/>
          <w:sz w:val="24"/>
          <w:szCs w:val="24"/>
        </w:rPr>
        <w:t>different locations across the installation</w:t>
      </w:r>
      <w:r w:rsidRPr="00E76928">
        <w:rPr>
          <w:rFonts w:ascii="Times New Roman" w:hAnsi="Times New Roman" w:cs="Times New Roman"/>
          <w:sz w:val="24"/>
          <w:szCs w:val="24"/>
        </w:rPr>
        <w:t>.</w:t>
      </w:r>
      <w:r w:rsidR="00192334" w:rsidRPr="00E76928">
        <w:rPr>
          <w:rFonts w:ascii="Times New Roman" w:hAnsi="Times New Roman" w:cs="Times New Roman"/>
          <w:sz w:val="24"/>
          <w:szCs w:val="24"/>
        </w:rPr>
        <w:t xml:space="preserve"> </w:t>
      </w:r>
      <w:r w:rsidR="00E75E69" w:rsidRPr="00E76928">
        <w:rPr>
          <w:rFonts w:ascii="Times New Roman" w:hAnsi="Times New Roman" w:cs="Times New Roman"/>
          <w:sz w:val="24"/>
          <w:szCs w:val="24"/>
        </w:rPr>
        <w:t>The exact length, configuration and number of buckets of each pitfall array shall be proposed by the Contractor in the Work Plan. In addition, it is requested that at least two</w:t>
      </w:r>
      <w:r w:rsidR="002A1600" w:rsidRPr="00E76928">
        <w:rPr>
          <w:rFonts w:ascii="Times New Roman" w:hAnsi="Times New Roman" w:cs="Times New Roman"/>
          <w:sz w:val="24"/>
          <w:szCs w:val="24"/>
        </w:rPr>
        <w:t xml:space="preserve"> or more</w:t>
      </w:r>
      <w:r w:rsidR="00E75E69" w:rsidRPr="00E76928">
        <w:rPr>
          <w:rFonts w:ascii="Times New Roman" w:hAnsi="Times New Roman" w:cs="Times New Roman"/>
          <w:sz w:val="24"/>
          <w:szCs w:val="24"/>
        </w:rPr>
        <w:t xml:space="preserve"> funnel </w:t>
      </w:r>
      <w:r w:rsidR="002A1600" w:rsidRPr="00E76928">
        <w:rPr>
          <w:rFonts w:ascii="Times New Roman" w:hAnsi="Times New Roman" w:cs="Times New Roman"/>
          <w:sz w:val="24"/>
          <w:szCs w:val="24"/>
        </w:rPr>
        <w:t xml:space="preserve">or box </w:t>
      </w:r>
      <w:r w:rsidR="00E75E69" w:rsidRPr="00E76928">
        <w:rPr>
          <w:rFonts w:ascii="Times New Roman" w:hAnsi="Times New Roman" w:cs="Times New Roman"/>
          <w:sz w:val="24"/>
          <w:szCs w:val="24"/>
        </w:rPr>
        <w:t>traps be placed at each trapping array. Each pitfall array will be sampled a minimum of</w:t>
      </w:r>
      <w:r w:rsidR="002252AC" w:rsidRPr="00E76928">
        <w:rPr>
          <w:rFonts w:ascii="Times New Roman" w:hAnsi="Times New Roman" w:cs="Times New Roman"/>
          <w:sz w:val="24"/>
          <w:szCs w:val="24"/>
        </w:rPr>
        <w:t xml:space="preserve"> </w:t>
      </w:r>
      <w:r w:rsidR="006D4B79" w:rsidRPr="00E76928">
        <w:rPr>
          <w:rFonts w:ascii="Times New Roman" w:hAnsi="Times New Roman" w:cs="Times New Roman"/>
          <w:sz w:val="24"/>
          <w:szCs w:val="24"/>
        </w:rPr>
        <w:t>[</w:t>
      </w:r>
      <w:r w:rsidR="006D4B79" w:rsidRPr="00E76928">
        <w:rPr>
          <w:rFonts w:ascii="Times New Roman" w:hAnsi="Times New Roman" w:cs="Times New Roman"/>
          <w:color w:val="FF0000"/>
          <w:sz w:val="24"/>
          <w:szCs w:val="24"/>
        </w:rPr>
        <w:t>add number of times</w:t>
      </w:r>
      <w:r w:rsidR="006D4B79" w:rsidRPr="00E76928">
        <w:rPr>
          <w:rFonts w:ascii="Times New Roman" w:hAnsi="Times New Roman" w:cs="Times New Roman"/>
          <w:sz w:val="24"/>
          <w:szCs w:val="24"/>
        </w:rPr>
        <w:t>] times</w:t>
      </w:r>
      <w:r w:rsidR="00E75E69" w:rsidRPr="00E76928">
        <w:rPr>
          <w:rFonts w:ascii="Times New Roman" w:hAnsi="Times New Roman" w:cs="Times New Roman"/>
          <w:sz w:val="24"/>
          <w:szCs w:val="24"/>
        </w:rPr>
        <w:t xml:space="preserve">, and for a duration of </w:t>
      </w:r>
      <w:r w:rsidR="006D4B79" w:rsidRPr="00E76928">
        <w:rPr>
          <w:rFonts w:ascii="Times New Roman" w:hAnsi="Times New Roman" w:cs="Times New Roman"/>
          <w:sz w:val="24"/>
          <w:szCs w:val="24"/>
        </w:rPr>
        <w:t>[</w:t>
      </w:r>
      <w:r w:rsidR="006D4B79" w:rsidRPr="00E76928">
        <w:rPr>
          <w:rFonts w:ascii="Times New Roman" w:hAnsi="Times New Roman" w:cs="Times New Roman"/>
          <w:color w:val="FF0000"/>
          <w:sz w:val="24"/>
          <w:szCs w:val="24"/>
        </w:rPr>
        <w:t>add number of days</w:t>
      </w:r>
      <w:r w:rsidR="006D4B79" w:rsidRPr="00E76928">
        <w:rPr>
          <w:rFonts w:ascii="Times New Roman" w:hAnsi="Times New Roman" w:cs="Times New Roman"/>
          <w:sz w:val="24"/>
          <w:szCs w:val="24"/>
        </w:rPr>
        <w:t xml:space="preserve">] </w:t>
      </w:r>
      <w:r w:rsidR="00E75E69" w:rsidRPr="00E76928">
        <w:rPr>
          <w:rFonts w:ascii="Times New Roman" w:hAnsi="Times New Roman" w:cs="Times New Roman"/>
          <w:sz w:val="24"/>
          <w:szCs w:val="24"/>
        </w:rPr>
        <w:t>days per sampling event.</w:t>
      </w:r>
      <w:r w:rsidR="00AE5696" w:rsidRPr="00E76928">
        <w:rPr>
          <w:rFonts w:ascii="Times New Roman" w:hAnsi="Times New Roman" w:cs="Times New Roman"/>
          <w:sz w:val="24"/>
          <w:szCs w:val="24"/>
        </w:rPr>
        <w:t xml:space="preserve"> All </w:t>
      </w:r>
      <w:r w:rsidR="009371D3" w:rsidRPr="00E76928">
        <w:rPr>
          <w:rFonts w:ascii="Times New Roman" w:hAnsi="Times New Roman" w:cs="Times New Roman"/>
          <w:sz w:val="24"/>
          <w:szCs w:val="24"/>
        </w:rPr>
        <w:t xml:space="preserve">individuals </w:t>
      </w:r>
      <w:r w:rsidR="00AE5696" w:rsidRPr="00E76928">
        <w:rPr>
          <w:rFonts w:ascii="Times New Roman" w:hAnsi="Times New Roman" w:cs="Times New Roman"/>
          <w:sz w:val="24"/>
          <w:szCs w:val="24"/>
        </w:rPr>
        <w:t>captured by the pitfall arrays shall be documented on a datasheet</w:t>
      </w:r>
      <w:r w:rsidR="009371D3" w:rsidRPr="00E76928">
        <w:rPr>
          <w:rFonts w:ascii="Times New Roman" w:hAnsi="Times New Roman" w:cs="Times New Roman"/>
          <w:sz w:val="24"/>
          <w:szCs w:val="24"/>
        </w:rPr>
        <w:t xml:space="preserve"> and marked using standardized marking techniques for herpetofauna (</w:t>
      </w:r>
      <w:r w:rsidR="001107DC" w:rsidRPr="00E76928">
        <w:rPr>
          <w:rFonts w:ascii="Times New Roman" w:hAnsi="Times New Roman" w:cs="Times New Roman"/>
          <w:sz w:val="24"/>
          <w:szCs w:val="24"/>
        </w:rPr>
        <w:t>Guidelines for Use of Live Amphibians and Reptiles in Field and Laboratory Research. Second Edition, Revised by the Herpetological Animal Care and Use Committee (HACC) of the American Society of Ichthyologists and Herpetologists. 2004</w:t>
      </w:r>
      <w:r w:rsidR="009371D3" w:rsidRPr="00E76928">
        <w:rPr>
          <w:rFonts w:ascii="Times New Roman" w:hAnsi="Times New Roman" w:cs="Times New Roman"/>
          <w:sz w:val="24"/>
          <w:szCs w:val="24"/>
        </w:rPr>
        <w:t>).</w:t>
      </w:r>
    </w:p>
    <w:p w14:paraId="68F80E5C" w14:textId="5FE5FBF1" w:rsidR="009B73F2" w:rsidRPr="00E76928" w:rsidRDefault="00AE5696" w:rsidP="00BF75F9">
      <w:pPr>
        <w:rPr>
          <w:rFonts w:ascii="Times New Roman" w:hAnsi="Times New Roman" w:cs="Times New Roman"/>
          <w:sz w:val="24"/>
          <w:szCs w:val="24"/>
        </w:rPr>
      </w:pPr>
      <w:r w:rsidRPr="00E76928">
        <w:rPr>
          <w:rFonts w:ascii="Times New Roman" w:hAnsi="Times New Roman" w:cs="Times New Roman"/>
          <w:b/>
          <w:sz w:val="24"/>
          <w:szCs w:val="24"/>
        </w:rPr>
        <w:t>Radio Telemetry:</w:t>
      </w:r>
      <w:r w:rsidR="009371D3" w:rsidRPr="00E76928">
        <w:rPr>
          <w:rFonts w:ascii="Times New Roman" w:hAnsi="Times New Roman" w:cs="Times New Roman"/>
          <w:b/>
          <w:sz w:val="24"/>
          <w:szCs w:val="24"/>
        </w:rPr>
        <w:t xml:space="preserve"> </w:t>
      </w:r>
      <w:r w:rsidR="009371D3" w:rsidRPr="00E76928">
        <w:rPr>
          <w:rFonts w:ascii="Times New Roman" w:hAnsi="Times New Roman" w:cs="Times New Roman"/>
          <w:sz w:val="24"/>
          <w:szCs w:val="24"/>
        </w:rPr>
        <w:t xml:space="preserve">The Contractor shall use radio telemetry to monitor the movement patterns and habitat use of </w:t>
      </w:r>
      <w:r w:rsidR="006D4B79" w:rsidRPr="00E76928">
        <w:rPr>
          <w:rFonts w:ascii="Times New Roman" w:hAnsi="Times New Roman" w:cs="Times New Roman"/>
          <w:sz w:val="24"/>
          <w:szCs w:val="24"/>
        </w:rPr>
        <w:t>[</w:t>
      </w:r>
      <w:r w:rsidR="006D4B79" w:rsidRPr="00E76928">
        <w:rPr>
          <w:rFonts w:ascii="Times New Roman" w:hAnsi="Times New Roman" w:cs="Times New Roman"/>
          <w:color w:val="FF0000"/>
          <w:sz w:val="24"/>
          <w:szCs w:val="24"/>
        </w:rPr>
        <w:t xml:space="preserve">add </w:t>
      </w:r>
      <w:r w:rsidR="00E76928">
        <w:rPr>
          <w:rFonts w:ascii="Times New Roman" w:hAnsi="Times New Roman" w:cs="Times New Roman"/>
          <w:color w:val="FF0000"/>
          <w:sz w:val="24"/>
          <w:szCs w:val="24"/>
        </w:rPr>
        <w:t xml:space="preserve">species and </w:t>
      </w:r>
      <w:r w:rsidR="006D4B79" w:rsidRPr="00E76928">
        <w:rPr>
          <w:rFonts w:ascii="Times New Roman" w:hAnsi="Times New Roman" w:cs="Times New Roman"/>
          <w:color w:val="FF0000"/>
          <w:sz w:val="24"/>
          <w:szCs w:val="24"/>
        </w:rPr>
        <w:t>number of individuals to be tracked</w:t>
      </w:r>
      <w:r w:rsidR="006D4B79" w:rsidRPr="00E76928">
        <w:rPr>
          <w:rFonts w:ascii="Times New Roman" w:hAnsi="Times New Roman" w:cs="Times New Roman"/>
          <w:sz w:val="24"/>
          <w:szCs w:val="24"/>
        </w:rPr>
        <w:t xml:space="preserve">] </w:t>
      </w:r>
      <w:r w:rsidR="009371D3" w:rsidRPr="00E76928">
        <w:rPr>
          <w:rFonts w:ascii="Times New Roman" w:hAnsi="Times New Roman" w:cs="Times New Roman"/>
          <w:sz w:val="24"/>
          <w:szCs w:val="24"/>
        </w:rPr>
        <w:t xml:space="preserve">for a duration of </w:t>
      </w:r>
      <w:r w:rsidR="006D4B79" w:rsidRPr="00E76928">
        <w:rPr>
          <w:rFonts w:ascii="Times New Roman" w:hAnsi="Times New Roman" w:cs="Times New Roman"/>
          <w:sz w:val="24"/>
          <w:szCs w:val="24"/>
        </w:rPr>
        <w:t>[</w:t>
      </w:r>
      <w:r w:rsidR="006D4B79" w:rsidRPr="00E76928">
        <w:rPr>
          <w:rFonts w:ascii="Times New Roman" w:hAnsi="Times New Roman" w:cs="Times New Roman"/>
          <w:color w:val="FF0000"/>
          <w:sz w:val="24"/>
          <w:szCs w:val="24"/>
        </w:rPr>
        <w:t>add number of months/years to tracked</w:t>
      </w:r>
      <w:r w:rsidR="006D4B79" w:rsidRPr="00E76928">
        <w:rPr>
          <w:rFonts w:ascii="Times New Roman" w:hAnsi="Times New Roman" w:cs="Times New Roman"/>
          <w:sz w:val="24"/>
          <w:szCs w:val="24"/>
        </w:rPr>
        <w:t xml:space="preserve">] </w:t>
      </w:r>
      <w:r w:rsidR="009371D3" w:rsidRPr="00E76928">
        <w:rPr>
          <w:rFonts w:ascii="Times New Roman" w:hAnsi="Times New Roman" w:cs="Times New Roman"/>
          <w:sz w:val="24"/>
          <w:szCs w:val="24"/>
        </w:rPr>
        <w:t xml:space="preserve">years. Transmitters shall be implanted </w:t>
      </w:r>
      <w:r w:rsidR="00211BE9" w:rsidRPr="00E76928">
        <w:rPr>
          <w:rFonts w:ascii="Times New Roman" w:hAnsi="Times New Roman" w:cs="Times New Roman"/>
          <w:sz w:val="24"/>
          <w:szCs w:val="24"/>
        </w:rPr>
        <w:t xml:space="preserve">or attached to </w:t>
      </w:r>
      <w:r w:rsidR="00E76928">
        <w:rPr>
          <w:rFonts w:ascii="Times New Roman" w:hAnsi="Times New Roman" w:cs="Times New Roman"/>
          <w:sz w:val="24"/>
          <w:szCs w:val="24"/>
        </w:rPr>
        <w:t xml:space="preserve">subjects </w:t>
      </w:r>
      <w:r w:rsidR="009371D3" w:rsidRPr="00E76928">
        <w:rPr>
          <w:rFonts w:ascii="Times New Roman" w:hAnsi="Times New Roman" w:cs="Times New Roman"/>
          <w:sz w:val="24"/>
          <w:szCs w:val="24"/>
        </w:rPr>
        <w:t>followin</w:t>
      </w:r>
      <w:r w:rsidR="00211BE9" w:rsidRPr="00E76928">
        <w:rPr>
          <w:rFonts w:ascii="Times New Roman" w:hAnsi="Times New Roman" w:cs="Times New Roman"/>
          <w:sz w:val="24"/>
          <w:szCs w:val="24"/>
        </w:rPr>
        <w:t xml:space="preserve">g scientifically proven </w:t>
      </w:r>
      <w:r w:rsidR="00BF75F9" w:rsidRPr="00E76928">
        <w:rPr>
          <w:rFonts w:ascii="Times New Roman" w:hAnsi="Times New Roman" w:cs="Times New Roman"/>
          <w:sz w:val="24"/>
          <w:szCs w:val="24"/>
        </w:rPr>
        <w:t>procedures</w:t>
      </w:r>
      <w:r w:rsidR="00E76928">
        <w:rPr>
          <w:rFonts w:ascii="Times New Roman" w:hAnsi="Times New Roman" w:cs="Times New Roman"/>
          <w:sz w:val="24"/>
          <w:szCs w:val="24"/>
        </w:rPr>
        <w:t>. Each telemetered subject</w:t>
      </w:r>
      <w:r w:rsidR="00E052CF" w:rsidRPr="00E76928">
        <w:rPr>
          <w:rFonts w:ascii="Times New Roman" w:hAnsi="Times New Roman" w:cs="Times New Roman"/>
          <w:sz w:val="24"/>
          <w:szCs w:val="24"/>
        </w:rPr>
        <w:t xml:space="preserve"> shall be monitor</w:t>
      </w:r>
      <w:r w:rsidR="00BF1DF3">
        <w:rPr>
          <w:rFonts w:ascii="Times New Roman" w:hAnsi="Times New Roman" w:cs="Times New Roman"/>
          <w:sz w:val="24"/>
          <w:szCs w:val="24"/>
        </w:rPr>
        <w:t>ed</w:t>
      </w:r>
      <w:r w:rsidR="00E052CF" w:rsidRPr="00E76928">
        <w:rPr>
          <w:rFonts w:ascii="Times New Roman" w:hAnsi="Times New Roman" w:cs="Times New Roman"/>
          <w:sz w:val="24"/>
          <w:szCs w:val="24"/>
        </w:rPr>
        <w:t xml:space="preserve"> at a minimum of three days a week.</w:t>
      </w:r>
      <w:r w:rsidR="00211BE9" w:rsidRPr="00E76928">
        <w:rPr>
          <w:rFonts w:ascii="Times New Roman" w:hAnsi="Times New Roman" w:cs="Times New Roman"/>
          <w:sz w:val="24"/>
          <w:szCs w:val="24"/>
        </w:rPr>
        <w:t xml:space="preserve"> Following transmitter implantation or attachment, individuals will need to be tracked frequently to ensure there are no ill-effects as a result of the implantation/attachment. </w:t>
      </w:r>
      <w:r w:rsidR="00E052CF" w:rsidRPr="00E76928">
        <w:rPr>
          <w:rFonts w:ascii="Times New Roman" w:hAnsi="Times New Roman" w:cs="Times New Roman"/>
          <w:sz w:val="24"/>
          <w:szCs w:val="24"/>
        </w:rPr>
        <w:t xml:space="preserve">At the site of each </w:t>
      </w:r>
      <w:r w:rsidR="009B4EE7">
        <w:rPr>
          <w:rFonts w:ascii="Times New Roman" w:hAnsi="Times New Roman" w:cs="Times New Roman"/>
          <w:sz w:val="24"/>
          <w:szCs w:val="24"/>
        </w:rPr>
        <w:t xml:space="preserve">animal </w:t>
      </w:r>
      <w:r w:rsidR="00E052CF" w:rsidRPr="00E76928">
        <w:rPr>
          <w:rFonts w:ascii="Times New Roman" w:hAnsi="Times New Roman" w:cs="Times New Roman"/>
          <w:sz w:val="24"/>
          <w:szCs w:val="24"/>
        </w:rPr>
        <w:t>relocation, a datash</w:t>
      </w:r>
      <w:r w:rsidR="00215969" w:rsidRPr="00E76928">
        <w:rPr>
          <w:rFonts w:ascii="Times New Roman" w:hAnsi="Times New Roman" w:cs="Times New Roman"/>
          <w:sz w:val="24"/>
          <w:szCs w:val="24"/>
        </w:rPr>
        <w:t>eet sh</w:t>
      </w:r>
      <w:r w:rsidR="00A55387">
        <w:rPr>
          <w:rFonts w:ascii="Times New Roman" w:hAnsi="Times New Roman" w:cs="Times New Roman"/>
          <w:sz w:val="24"/>
          <w:szCs w:val="24"/>
        </w:rPr>
        <w:t>all be populated with the subject’s</w:t>
      </w:r>
      <w:r w:rsidR="00215969" w:rsidRPr="00E76928">
        <w:rPr>
          <w:rFonts w:ascii="Times New Roman" w:hAnsi="Times New Roman" w:cs="Times New Roman"/>
          <w:sz w:val="24"/>
          <w:szCs w:val="24"/>
        </w:rPr>
        <w:t xml:space="preserve"> ID, date, time, latitude and longitude, general habitat type and behavior. At the end of</w:t>
      </w:r>
      <w:r w:rsidR="00BF1DF3">
        <w:rPr>
          <w:rFonts w:ascii="Times New Roman" w:hAnsi="Times New Roman" w:cs="Times New Roman"/>
          <w:sz w:val="24"/>
          <w:szCs w:val="24"/>
        </w:rPr>
        <w:t xml:space="preserve"> the</w:t>
      </w:r>
      <w:r w:rsidR="00215969" w:rsidRPr="00E76928">
        <w:rPr>
          <w:rFonts w:ascii="Times New Roman" w:hAnsi="Times New Roman" w:cs="Times New Roman"/>
          <w:sz w:val="24"/>
          <w:szCs w:val="24"/>
        </w:rPr>
        <w:t xml:space="preserve"> </w:t>
      </w:r>
      <w:r w:rsidR="00211BE9" w:rsidRPr="00E76928">
        <w:rPr>
          <w:rFonts w:ascii="Times New Roman" w:hAnsi="Times New Roman" w:cs="Times New Roman"/>
          <w:sz w:val="24"/>
          <w:szCs w:val="24"/>
        </w:rPr>
        <w:t xml:space="preserve">year, </w:t>
      </w:r>
      <w:r w:rsidR="00215969" w:rsidRPr="00E76928">
        <w:rPr>
          <w:rFonts w:ascii="Times New Roman" w:hAnsi="Times New Roman" w:cs="Times New Roman"/>
          <w:sz w:val="24"/>
          <w:szCs w:val="24"/>
        </w:rPr>
        <w:t xml:space="preserve">each </w:t>
      </w:r>
      <w:r w:rsidR="00211BE9" w:rsidRPr="00E76928">
        <w:rPr>
          <w:rFonts w:ascii="Times New Roman" w:hAnsi="Times New Roman" w:cs="Times New Roman"/>
          <w:sz w:val="24"/>
          <w:szCs w:val="24"/>
        </w:rPr>
        <w:t xml:space="preserve">telemetered </w:t>
      </w:r>
      <w:r w:rsidR="00A55387">
        <w:rPr>
          <w:rFonts w:ascii="Times New Roman" w:hAnsi="Times New Roman" w:cs="Times New Roman"/>
          <w:sz w:val="24"/>
          <w:szCs w:val="24"/>
        </w:rPr>
        <w:t>subject</w:t>
      </w:r>
      <w:r w:rsidR="00BF1DF3">
        <w:rPr>
          <w:rFonts w:ascii="Times New Roman" w:hAnsi="Times New Roman" w:cs="Times New Roman"/>
          <w:sz w:val="24"/>
          <w:szCs w:val="24"/>
        </w:rPr>
        <w:t>’</w:t>
      </w:r>
      <w:r w:rsidR="00A55387">
        <w:rPr>
          <w:rFonts w:ascii="Times New Roman" w:hAnsi="Times New Roman" w:cs="Times New Roman"/>
          <w:sz w:val="24"/>
          <w:szCs w:val="24"/>
        </w:rPr>
        <w:t>s</w:t>
      </w:r>
      <w:r w:rsidR="00215969" w:rsidRPr="00E76928">
        <w:rPr>
          <w:rFonts w:ascii="Times New Roman" w:hAnsi="Times New Roman" w:cs="Times New Roman"/>
          <w:sz w:val="24"/>
          <w:szCs w:val="24"/>
        </w:rPr>
        <w:t xml:space="preserve"> total distance moved, distance per day, distance per </w:t>
      </w:r>
      <w:r w:rsidR="00215969" w:rsidRPr="00E76928">
        <w:rPr>
          <w:rFonts w:ascii="Times New Roman" w:hAnsi="Times New Roman" w:cs="Times New Roman"/>
          <w:sz w:val="24"/>
          <w:szCs w:val="24"/>
        </w:rPr>
        <w:lastRenderedPageBreak/>
        <w:t xml:space="preserve">movement, Minimum Convex Polygon (MCP) activity range and Kernel activity range </w:t>
      </w:r>
      <w:r w:rsidR="00211BE9" w:rsidRPr="00E76928">
        <w:rPr>
          <w:rFonts w:ascii="Times New Roman" w:hAnsi="Times New Roman" w:cs="Times New Roman"/>
          <w:sz w:val="24"/>
          <w:szCs w:val="24"/>
        </w:rPr>
        <w:t xml:space="preserve">and habitat use </w:t>
      </w:r>
      <w:r w:rsidR="00215969" w:rsidRPr="00E76928">
        <w:rPr>
          <w:rFonts w:ascii="Times New Roman" w:hAnsi="Times New Roman" w:cs="Times New Roman"/>
          <w:sz w:val="24"/>
          <w:szCs w:val="24"/>
        </w:rPr>
        <w:t>shall be calculated and reported t</w:t>
      </w:r>
      <w:r w:rsidR="00811FD2" w:rsidRPr="00E76928">
        <w:rPr>
          <w:rFonts w:ascii="Times New Roman" w:hAnsi="Times New Roman" w:cs="Times New Roman"/>
          <w:sz w:val="24"/>
          <w:szCs w:val="24"/>
        </w:rPr>
        <w:t>o the natural resource</w:t>
      </w:r>
      <w:r w:rsidR="00BF1DF3">
        <w:rPr>
          <w:rFonts w:ascii="Times New Roman" w:hAnsi="Times New Roman" w:cs="Times New Roman"/>
          <w:sz w:val="24"/>
          <w:szCs w:val="24"/>
        </w:rPr>
        <w:t>s</w:t>
      </w:r>
      <w:r w:rsidR="00811FD2" w:rsidRPr="00E76928">
        <w:rPr>
          <w:rFonts w:ascii="Times New Roman" w:hAnsi="Times New Roman" w:cs="Times New Roman"/>
          <w:sz w:val="24"/>
          <w:szCs w:val="24"/>
        </w:rPr>
        <w:t xml:space="preserve"> manager.</w:t>
      </w:r>
    </w:p>
    <w:p w14:paraId="0F4BD403" w14:textId="77777777" w:rsidR="00811FD2" w:rsidRDefault="00811FD2" w:rsidP="00BF75F9">
      <w:pPr>
        <w:rPr>
          <w:rFonts w:ascii="Times New Roman" w:hAnsi="Times New Roman" w:cs="Times New Roman"/>
          <w:sz w:val="24"/>
          <w:szCs w:val="24"/>
        </w:rPr>
      </w:pPr>
      <w:r w:rsidRPr="00E76928">
        <w:rPr>
          <w:rFonts w:ascii="Times New Roman" w:hAnsi="Times New Roman" w:cs="Times New Roman"/>
          <w:b/>
          <w:sz w:val="24"/>
          <w:szCs w:val="24"/>
        </w:rPr>
        <w:t>Mark-Recapture:</w:t>
      </w:r>
      <w:r w:rsidRPr="00E76928">
        <w:rPr>
          <w:rFonts w:ascii="Times New Roman" w:hAnsi="Times New Roman" w:cs="Times New Roman"/>
          <w:sz w:val="24"/>
          <w:szCs w:val="24"/>
        </w:rPr>
        <w:t xml:space="preserve">  The Contractor shall mark herpetofauna (temporarily or permanently) for future identification and attempt to recapture these animals after initial release. Animals may be marked to the individual or to the population level. Marks should be recorded in field datasheets and included in the draft and final reports. Procedures should meet any Institutional Animal Care and Use Committee (IACUC) guidelines for the agencies involved, and may include body marks (shell notching, toe clips, etc.), bands/identification plates, </w:t>
      </w:r>
      <w:r w:rsidR="00F57A01" w:rsidRPr="00F57A01">
        <w:rPr>
          <w:rFonts w:ascii="Times New Roman" w:hAnsi="Times New Roman" w:cs="Times New Roman"/>
          <w:sz w:val="24"/>
          <w:szCs w:val="24"/>
        </w:rPr>
        <w:t xml:space="preserve">Passive Integrated Transponders (PIT) </w:t>
      </w:r>
      <w:r w:rsidR="00F57A01">
        <w:rPr>
          <w:rFonts w:ascii="Times New Roman" w:hAnsi="Times New Roman" w:cs="Times New Roman"/>
          <w:sz w:val="24"/>
          <w:szCs w:val="24"/>
        </w:rPr>
        <w:t>tags, or other such techniques.</w:t>
      </w:r>
    </w:p>
    <w:p w14:paraId="6B1142D7" w14:textId="753C85E1" w:rsidR="00DE559A" w:rsidRPr="00E76928" w:rsidRDefault="00DE559A" w:rsidP="00DE559A">
      <w:pPr>
        <w:rPr>
          <w:rFonts w:ascii="Times New Roman" w:hAnsi="Times New Roman" w:cs="Times New Roman"/>
          <w:sz w:val="24"/>
          <w:szCs w:val="24"/>
        </w:rPr>
      </w:pPr>
      <w:r w:rsidRPr="00DE559A">
        <w:rPr>
          <w:rFonts w:ascii="Times New Roman" w:hAnsi="Times New Roman" w:cs="Times New Roman"/>
          <w:b/>
          <w:sz w:val="24"/>
          <w:szCs w:val="24"/>
        </w:rPr>
        <w:t>Environmental DNA:</w:t>
      </w:r>
      <w:r w:rsidR="003953CA">
        <w:rPr>
          <w:rFonts w:ascii="Times New Roman" w:hAnsi="Times New Roman" w:cs="Times New Roman"/>
          <w:b/>
          <w:sz w:val="24"/>
          <w:szCs w:val="24"/>
        </w:rPr>
        <w:t xml:space="preserve"> </w:t>
      </w:r>
      <w:r w:rsidR="003E5F6A" w:rsidRPr="003E5F6A">
        <w:rPr>
          <w:rFonts w:ascii="Times New Roman" w:hAnsi="Times New Roman" w:cs="Times New Roman"/>
          <w:sz w:val="24"/>
          <w:szCs w:val="24"/>
        </w:rPr>
        <w:t>The Contractor shall collect water</w:t>
      </w:r>
      <w:r w:rsidR="003E5F6A">
        <w:rPr>
          <w:rFonts w:ascii="Times New Roman" w:hAnsi="Times New Roman" w:cs="Times New Roman"/>
          <w:sz w:val="24"/>
          <w:szCs w:val="24"/>
        </w:rPr>
        <w:t xml:space="preserve"> or soil</w:t>
      </w:r>
      <w:r w:rsidR="003E5F6A" w:rsidRPr="003E5F6A">
        <w:rPr>
          <w:rFonts w:ascii="Times New Roman" w:hAnsi="Times New Roman" w:cs="Times New Roman"/>
          <w:sz w:val="24"/>
          <w:szCs w:val="24"/>
        </w:rPr>
        <w:t xml:space="preserve"> samples for analysis of </w:t>
      </w:r>
      <w:r w:rsidRPr="00DE559A">
        <w:rPr>
          <w:rFonts w:ascii="Times New Roman" w:hAnsi="Times New Roman" w:cs="Times New Roman"/>
          <w:sz w:val="24"/>
          <w:szCs w:val="24"/>
        </w:rPr>
        <w:t xml:space="preserve">Environmental DNA </w:t>
      </w:r>
      <w:r w:rsidR="00BF1DF3">
        <w:rPr>
          <w:rFonts w:ascii="Times New Roman" w:hAnsi="Times New Roman" w:cs="Times New Roman"/>
          <w:sz w:val="24"/>
          <w:szCs w:val="24"/>
        </w:rPr>
        <w:t>(</w:t>
      </w:r>
      <w:r w:rsidRPr="00DE559A">
        <w:rPr>
          <w:rFonts w:ascii="Times New Roman" w:hAnsi="Times New Roman" w:cs="Times New Roman"/>
          <w:sz w:val="24"/>
          <w:szCs w:val="24"/>
        </w:rPr>
        <w:t>eDNA</w:t>
      </w:r>
      <w:r w:rsidR="00BF1DF3">
        <w:rPr>
          <w:rFonts w:ascii="Times New Roman" w:hAnsi="Times New Roman" w:cs="Times New Roman"/>
          <w:sz w:val="24"/>
          <w:szCs w:val="24"/>
        </w:rPr>
        <w:t>)</w:t>
      </w:r>
      <w:r w:rsidRPr="00DE559A">
        <w:rPr>
          <w:rFonts w:ascii="Times New Roman" w:hAnsi="Times New Roman" w:cs="Times New Roman"/>
          <w:sz w:val="24"/>
          <w:szCs w:val="24"/>
        </w:rPr>
        <w:t xml:space="preserve">. This technique involves collecting water or soil samples from wetland sites and identifying the species that inhabit those wetlands based on the species-specific DNA in the soil or water. This technique </w:t>
      </w:r>
      <w:r w:rsidR="003E5F6A">
        <w:rPr>
          <w:rFonts w:ascii="Times New Roman" w:hAnsi="Times New Roman" w:cs="Times New Roman"/>
          <w:sz w:val="24"/>
          <w:szCs w:val="24"/>
        </w:rPr>
        <w:t xml:space="preserve">is best used </w:t>
      </w:r>
      <w:r w:rsidR="00D37932">
        <w:rPr>
          <w:rFonts w:ascii="Times New Roman" w:hAnsi="Times New Roman" w:cs="Times New Roman"/>
          <w:sz w:val="24"/>
          <w:szCs w:val="24"/>
        </w:rPr>
        <w:t xml:space="preserve">when determining </w:t>
      </w:r>
      <w:r w:rsidRPr="00DE559A">
        <w:rPr>
          <w:rFonts w:ascii="Times New Roman" w:hAnsi="Times New Roman" w:cs="Times New Roman"/>
          <w:sz w:val="24"/>
          <w:szCs w:val="24"/>
        </w:rPr>
        <w:t xml:space="preserve">if </w:t>
      </w:r>
      <w:r>
        <w:rPr>
          <w:rFonts w:ascii="Times New Roman" w:hAnsi="Times New Roman" w:cs="Times New Roman"/>
          <w:sz w:val="24"/>
          <w:szCs w:val="24"/>
        </w:rPr>
        <w:t>a particular species is</w:t>
      </w:r>
      <w:r w:rsidRPr="00DE559A">
        <w:rPr>
          <w:rFonts w:ascii="Times New Roman" w:hAnsi="Times New Roman" w:cs="Times New Roman"/>
          <w:sz w:val="24"/>
          <w:szCs w:val="24"/>
        </w:rPr>
        <w:t xml:space="preserve"> present at a site</w:t>
      </w:r>
      <w:r w:rsidR="008D225C">
        <w:rPr>
          <w:rFonts w:ascii="Times New Roman" w:hAnsi="Times New Roman" w:cs="Times New Roman"/>
          <w:sz w:val="24"/>
          <w:szCs w:val="24"/>
        </w:rPr>
        <w:t xml:space="preserve"> and is not a recommended for documenting species that can more easily be determined using other survey techniques. </w:t>
      </w:r>
      <w:r w:rsidRPr="00DE559A">
        <w:rPr>
          <w:rFonts w:ascii="Times New Roman" w:hAnsi="Times New Roman" w:cs="Times New Roman"/>
          <w:sz w:val="24"/>
          <w:szCs w:val="24"/>
        </w:rPr>
        <w:t>It is recommended that multiple water samples from each pond be collected during the appropriate time</w:t>
      </w:r>
      <w:r w:rsidR="003953CA">
        <w:rPr>
          <w:rFonts w:ascii="Times New Roman" w:hAnsi="Times New Roman" w:cs="Times New Roman"/>
          <w:sz w:val="24"/>
          <w:szCs w:val="24"/>
        </w:rPr>
        <w:t xml:space="preserve"> of year for the target species. </w:t>
      </w:r>
      <w:r w:rsidRPr="00DE559A">
        <w:rPr>
          <w:rFonts w:ascii="Times New Roman" w:hAnsi="Times New Roman" w:cs="Times New Roman"/>
          <w:sz w:val="24"/>
          <w:szCs w:val="24"/>
        </w:rPr>
        <w:t>For more information on the use of eDNA on DoD lands, visit: https://www.denix.osd.mil/nr/priorities/herpetofauna/reports/monitoring-amphibian-populations-using-environmental-dna-report-legacy-14-616</w:t>
      </w:r>
      <w:r w:rsidR="00EA5882">
        <w:rPr>
          <w:rFonts w:ascii="Times New Roman" w:hAnsi="Times New Roman" w:cs="Times New Roman"/>
          <w:sz w:val="24"/>
          <w:szCs w:val="24"/>
        </w:rPr>
        <w:t>.</w:t>
      </w:r>
    </w:p>
    <w:p w14:paraId="103E2473" w14:textId="77777777" w:rsidR="009B73F2" w:rsidRPr="00854E8D" w:rsidRDefault="00BA3B43" w:rsidP="009B73F2">
      <w:pPr>
        <w:autoSpaceDE w:val="0"/>
        <w:autoSpaceDN w:val="0"/>
        <w:adjustRightInd w:val="0"/>
        <w:spacing w:after="0" w:line="240" w:lineRule="auto"/>
        <w:rPr>
          <w:rFonts w:ascii="Times New Roman" w:hAnsi="Times New Roman" w:cs="Times New Roman"/>
          <w:sz w:val="24"/>
          <w:szCs w:val="24"/>
        </w:rPr>
      </w:pPr>
      <w:r w:rsidRPr="00854E8D">
        <w:rPr>
          <w:rFonts w:ascii="Times New Roman" w:hAnsi="Times New Roman" w:cs="Times New Roman"/>
          <w:b/>
          <w:sz w:val="24"/>
          <w:szCs w:val="24"/>
        </w:rPr>
        <w:t>2.4 WORK ELEMENT</w:t>
      </w:r>
      <w:r w:rsidR="00BB6DAD" w:rsidRPr="00854E8D">
        <w:rPr>
          <w:rFonts w:ascii="Times New Roman" w:hAnsi="Times New Roman" w:cs="Times New Roman"/>
          <w:b/>
          <w:sz w:val="24"/>
          <w:szCs w:val="24"/>
        </w:rPr>
        <w:t xml:space="preserve"> 4</w:t>
      </w:r>
      <w:r w:rsidR="002B0E09" w:rsidRPr="00854E8D">
        <w:rPr>
          <w:rFonts w:ascii="Times New Roman" w:hAnsi="Times New Roman" w:cs="Times New Roman"/>
          <w:b/>
          <w:sz w:val="24"/>
          <w:szCs w:val="24"/>
        </w:rPr>
        <w:t xml:space="preserve"> </w:t>
      </w:r>
      <w:r w:rsidRPr="00854E8D">
        <w:rPr>
          <w:rFonts w:ascii="Times New Roman" w:hAnsi="Times New Roman" w:cs="Times New Roman"/>
          <w:b/>
          <w:sz w:val="24"/>
          <w:szCs w:val="24"/>
        </w:rPr>
        <w:t>–</w:t>
      </w:r>
      <w:r w:rsidR="000266A7" w:rsidRPr="00854E8D">
        <w:rPr>
          <w:rFonts w:ascii="Times New Roman" w:hAnsi="Times New Roman" w:cs="Times New Roman"/>
          <w:b/>
          <w:sz w:val="24"/>
          <w:szCs w:val="24"/>
        </w:rPr>
        <w:t>Draft</w:t>
      </w:r>
      <w:r w:rsidRPr="00854E8D">
        <w:rPr>
          <w:rFonts w:ascii="Times New Roman" w:hAnsi="Times New Roman" w:cs="Times New Roman"/>
          <w:b/>
          <w:sz w:val="24"/>
          <w:szCs w:val="24"/>
        </w:rPr>
        <w:t xml:space="preserve"> and</w:t>
      </w:r>
      <w:r w:rsidR="002A7C6A" w:rsidRPr="00854E8D">
        <w:rPr>
          <w:rFonts w:ascii="Times New Roman" w:hAnsi="Times New Roman" w:cs="Times New Roman"/>
          <w:b/>
          <w:sz w:val="24"/>
          <w:szCs w:val="24"/>
        </w:rPr>
        <w:t xml:space="preserve"> </w:t>
      </w:r>
      <w:r w:rsidR="000266A7" w:rsidRPr="00854E8D">
        <w:rPr>
          <w:rFonts w:ascii="Times New Roman" w:hAnsi="Times New Roman" w:cs="Times New Roman"/>
          <w:b/>
          <w:sz w:val="24"/>
          <w:szCs w:val="24"/>
        </w:rPr>
        <w:t>Final Project Report</w:t>
      </w:r>
    </w:p>
    <w:p w14:paraId="3B090A72" w14:textId="77777777" w:rsidR="00BB6DAD" w:rsidRPr="00854E8D" w:rsidRDefault="00BB6DAD" w:rsidP="000266A7">
      <w:pPr>
        <w:autoSpaceDE w:val="0"/>
        <w:autoSpaceDN w:val="0"/>
        <w:adjustRightInd w:val="0"/>
        <w:spacing w:after="0" w:line="240" w:lineRule="auto"/>
        <w:rPr>
          <w:rFonts w:ascii="Times New Roman" w:hAnsi="Times New Roman" w:cs="Times New Roman"/>
          <w:sz w:val="24"/>
          <w:szCs w:val="24"/>
        </w:rPr>
      </w:pPr>
    </w:p>
    <w:p w14:paraId="64E299DE" w14:textId="338A0C48" w:rsidR="000266A7" w:rsidRPr="00854E8D" w:rsidRDefault="000266A7" w:rsidP="007C24CF">
      <w:pPr>
        <w:autoSpaceDE w:val="0"/>
        <w:autoSpaceDN w:val="0"/>
        <w:adjustRightInd w:val="0"/>
        <w:spacing w:after="0"/>
        <w:rPr>
          <w:rFonts w:ascii="Times New Roman" w:hAnsi="Times New Roman" w:cs="Times New Roman"/>
          <w:sz w:val="24"/>
          <w:szCs w:val="24"/>
        </w:rPr>
      </w:pPr>
      <w:r w:rsidRPr="00854E8D">
        <w:rPr>
          <w:rFonts w:ascii="Times New Roman" w:hAnsi="Times New Roman" w:cs="Times New Roman"/>
          <w:sz w:val="24"/>
          <w:szCs w:val="24"/>
        </w:rPr>
        <w:t>The Cont</w:t>
      </w:r>
      <w:r w:rsidR="004E18C7" w:rsidRPr="00854E8D">
        <w:rPr>
          <w:rFonts w:ascii="Times New Roman" w:hAnsi="Times New Roman" w:cs="Times New Roman"/>
          <w:sz w:val="24"/>
          <w:szCs w:val="24"/>
        </w:rPr>
        <w:t>ractor shall submit a separate draft and f</w:t>
      </w:r>
      <w:r w:rsidRPr="00854E8D">
        <w:rPr>
          <w:rFonts w:ascii="Times New Roman" w:hAnsi="Times New Roman" w:cs="Times New Roman"/>
          <w:sz w:val="24"/>
          <w:szCs w:val="24"/>
        </w:rPr>
        <w:t xml:space="preserve">inal </w:t>
      </w:r>
      <w:r w:rsidR="004E18C7" w:rsidRPr="00854E8D">
        <w:rPr>
          <w:rFonts w:ascii="Times New Roman" w:hAnsi="Times New Roman" w:cs="Times New Roman"/>
          <w:sz w:val="24"/>
          <w:szCs w:val="24"/>
        </w:rPr>
        <w:t>r</w:t>
      </w:r>
      <w:r w:rsidRPr="00854E8D">
        <w:rPr>
          <w:rFonts w:ascii="Times New Roman" w:hAnsi="Times New Roman" w:cs="Times New Roman"/>
          <w:sz w:val="24"/>
          <w:szCs w:val="24"/>
        </w:rPr>
        <w:t>epor</w:t>
      </w:r>
      <w:r w:rsidR="00D332B0" w:rsidRPr="00854E8D">
        <w:rPr>
          <w:rFonts w:ascii="Times New Roman" w:hAnsi="Times New Roman" w:cs="Times New Roman"/>
          <w:sz w:val="24"/>
          <w:szCs w:val="24"/>
        </w:rPr>
        <w:t>t of</w:t>
      </w:r>
      <w:r w:rsidR="00D33387" w:rsidRPr="00854E8D">
        <w:rPr>
          <w:rFonts w:ascii="Times New Roman" w:hAnsi="Times New Roman" w:cs="Times New Roman"/>
          <w:sz w:val="24"/>
          <w:szCs w:val="24"/>
        </w:rPr>
        <w:t xml:space="preserve"> the herpetological inventory</w:t>
      </w:r>
      <w:r w:rsidR="00D332B0" w:rsidRPr="00854E8D">
        <w:rPr>
          <w:rFonts w:ascii="Times New Roman" w:hAnsi="Times New Roman" w:cs="Times New Roman"/>
          <w:sz w:val="24"/>
          <w:szCs w:val="24"/>
        </w:rPr>
        <w:t xml:space="preserve"> results</w:t>
      </w:r>
      <w:r w:rsidRPr="00854E8D">
        <w:rPr>
          <w:rFonts w:ascii="Times New Roman" w:hAnsi="Times New Roman" w:cs="Times New Roman"/>
          <w:sz w:val="24"/>
          <w:szCs w:val="24"/>
        </w:rPr>
        <w:t xml:space="preserve">. </w:t>
      </w:r>
      <w:r w:rsidR="00BB6DAD" w:rsidRPr="00854E8D">
        <w:rPr>
          <w:rFonts w:ascii="Times New Roman" w:hAnsi="Times New Roman" w:cs="Times New Roman"/>
          <w:sz w:val="24"/>
          <w:szCs w:val="24"/>
        </w:rPr>
        <w:t>The reports will summarize the results of the inventory</w:t>
      </w:r>
      <w:r w:rsidR="00E32F98" w:rsidRPr="00854E8D">
        <w:rPr>
          <w:rFonts w:ascii="Times New Roman" w:hAnsi="Times New Roman" w:cs="Times New Roman"/>
          <w:sz w:val="24"/>
          <w:szCs w:val="24"/>
        </w:rPr>
        <w:t xml:space="preserve"> and </w:t>
      </w:r>
      <w:r w:rsidR="00895D39" w:rsidRPr="00854E8D">
        <w:rPr>
          <w:rFonts w:ascii="Times New Roman" w:hAnsi="Times New Roman" w:cs="Times New Roman"/>
          <w:sz w:val="24"/>
          <w:szCs w:val="24"/>
        </w:rPr>
        <w:t xml:space="preserve">shall </w:t>
      </w:r>
      <w:r w:rsidR="00E32F98" w:rsidRPr="00854E8D">
        <w:rPr>
          <w:rFonts w:ascii="Times New Roman" w:hAnsi="Times New Roman" w:cs="Times New Roman"/>
          <w:sz w:val="24"/>
          <w:szCs w:val="24"/>
        </w:rPr>
        <w:t xml:space="preserve">include </w:t>
      </w:r>
      <w:r w:rsidR="00895D39" w:rsidRPr="00854E8D">
        <w:rPr>
          <w:rFonts w:ascii="Times New Roman" w:hAnsi="Times New Roman" w:cs="Times New Roman"/>
          <w:sz w:val="24"/>
          <w:szCs w:val="24"/>
        </w:rPr>
        <w:t>maps of the locations where individuals of species were captured, the field survey data sheets</w:t>
      </w:r>
      <w:r w:rsidR="002B7411">
        <w:rPr>
          <w:rFonts w:ascii="Times New Roman" w:hAnsi="Times New Roman" w:cs="Times New Roman"/>
          <w:sz w:val="24"/>
          <w:szCs w:val="24"/>
        </w:rPr>
        <w:t xml:space="preserve"> or data exported from HerpMapper</w:t>
      </w:r>
      <w:r w:rsidR="00895D39" w:rsidRPr="00854E8D">
        <w:rPr>
          <w:rFonts w:ascii="Times New Roman" w:hAnsi="Times New Roman" w:cs="Times New Roman"/>
          <w:sz w:val="24"/>
          <w:szCs w:val="24"/>
        </w:rPr>
        <w:t xml:space="preserve">, </w:t>
      </w:r>
      <w:r w:rsidR="00D332B0" w:rsidRPr="00854E8D">
        <w:rPr>
          <w:rFonts w:ascii="Times New Roman" w:hAnsi="Times New Roman" w:cs="Times New Roman"/>
          <w:sz w:val="24"/>
          <w:szCs w:val="24"/>
        </w:rPr>
        <w:t xml:space="preserve">voucher </w:t>
      </w:r>
      <w:r w:rsidR="001107DC" w:rsidRPr="00854E8D">
        <w:rPr>
          <w:rFonts w:ascii="Times New Roman" w:hAnsi="Times New Roman" w:cs="Times New Roman"/>
          <w:sz w:val="24"/>
          <w:szCs w:val="24"/>
        </w:rPr>
        <w:t>photograph</w:t>
      </w:r>
      <w:r w:rsidR="00895D39" w:rsidRPr="00854E8D">
        <w:rPr>
          <w:rFonts w:ascii="Times New Roman" w:hAnsi="Times New Roman" w:cs="Times New Roman"/>
          <w:sz w:val="24"/>
          <w:szCs w:val="24"/>
        </w:rPr>
        <w:t>s and GIS</w:t>
      </w:r>
      <w:r w:rsidR="00E32F98" w:rsidRPr="00854E8D">
        <w:rPr>
          <w:rFonts w:ascii="Times New Roman" w:hAnsi="Times New Roman" w:cs="Times New Roman"/>
          <w:sz w:val="24"/>
          <w:szCs w:val="24"/>
        </w:rPr>
        <w:t xml:space="preserve">. </w:t>
      </w:r>
      <w:r w:rsidR="001545E5" w:rsidRPr="00854E8D">
        <w:rPr>
          <w:rFonts w:ascii="Times New Roman" w:hAnsi="Times New Roman" w:cs="Times New Roman"/>
          <w:sz w:val="24"/>
          <w:szCs w:val="24"/>
        </w:rPr>
        <w:t xml:space="preserve">Report photographs shall be those collected during this survey or </w:t>
      </w:r>
      <w:r w:rsidR="007C24CF" w:rsidRPr="00854E8D">
        <w:rPr>
          <w:rFonts w:ascii="Times New Roman" w:hAnsi="Times New Roman" w:cs="Times New Roman"/>
          <w:sz w:val="24"/>
          <w:szCs w:val="24"/>
        </w:rPr>
        <w:t xml:space="preserve">downloaded from the DoD PARC Group and Photo Library Site: </w:t>
      </w:r>
      <w:hyperlink r:id="rId9" w:history="1">
        <w:r w:rsidR="007C24CF" w:rsidRPr="00854E8D">
          <w:rPr>
            <w:rStyle w:val="Hyperlink"/>
            <w:rFonts w:ascii="Times New Roman" w:hAnsi="Times New Roman"/>
            <w:sz w:val="24"/>
            <w:szCs w:val="24"/>
          </w:rPr>
          <w:t>http://dodparcphotolibrary.shutterfly.com/</w:t>
        </w:r>
      </w:hyperlink>
      <w:r w:rsidR="007C24CF" w:rsidRPr="00854E8D">
        <w:rPr>
          <w:rFonts w:ascii="Times New Roman" w:hAnsi="Times New Roman" w:cs="Times New Roman"/>
          <w:sz w:val="24"/>
          <w:szCs w:val="24"/>
        </w:rPr>
        <w:t xml:space="preserve"> if available. </w:t>
      </w:r>
      <w:r w:rsidR="004E18C7" w:rsidRPr="00854E8D">
        <w:rPr>
          <w:rFonts w:ascii="Times New Roman" w:hAnsi="Times New Roman" w:cs="Times New Roman"/>
          <w:sz w:val="24"/>
          <w:szCs w:val="24"/>
        </w:rPr>
        <w:t xml:space="preserve">The report format shall follow that of a scientific publication and include </w:t>
      </w:r>
      <w:r w:rsidR="00D332B0" w:rsidRPr="00854E8D">
        <w:rPr>
          <w:rFonts w:ascii="Times New Roman" w:hAnsi="Times New Roman" w:cs="Times New Roman"/>
          <w:sz w:val="24"/>
          <w:szCs w:val="24"/>
        </w:rPr>
        <w:t>the following section heading</w:t>
      </w:r>
      <w:r w:rsidR="004E18C7" w:rsidRPr="00854E8D">
        <w:rPr>
          <w:rFonts w:ascii="Times New Roman" w:hAnsi="Times New Roman" w:cs="Times New Roman"/>
          <w:sz w:val="24"/>
          <w:szCs w:val="24"/>
        </w:rPr>
        <w:t>: Introduction, Methods, Results, Discussion and Literature Cited</w:t>
      </w:r>
      <w:r w:rsidR="001107DC" w:rsidRPr="00854E8D">
        <w:rPr>
          <w:rFonts w:ascii="Times New Roman" w:hAnsi="Times New Roman" w:cs="Times New Roman"/>
          <w:sz w:val="24"/>
          <w:szCs w:val="24"/>
        </w:rPr>
        <w:t>, as well as original data sheets and/or copies thereof and other appendices as appropriate</w:t>
      </w:r>
      <w:r w:rsidR="004E18C7" w:rsidRPr="00854E8D">
        <w:rPr>
          <w:rFonts w:ascii="Times New Roman" w:hAnsi="Times New Roman" w:cs="Times New Roman"/>
          <w:sz w:val="24"/>
          <w:szCs w:val="24"/>
        </w:rPr>
        <w:t xml:space="preserve">.  Reports shall be generally free of typos, grammatical errors, formatting inconsistencies </w:t>
      </w:r>
      <w:r w:rsidR="00EA5882">
        <w:rPr>
          <w:rFonts w:ascii="Times New Roman" w:hAnsi="Times New Roman" w:cs="Times New Roman"/>
          <w:sz w:val="24"/>
          <w:szCs w:val="24"/>
        </w:rPr>
        <w:t xml:space="preserve">and </w:t>
      </w:r>
      <w:r w:rsidR="004E18C7" w:rsidRPr="00854E8D">
        <w:rPr>
          <w:rFonts w:ascii="Times New Roman" w:hAnsi="Times New Roman" w:cs="Times New Roman"/>
          <w:sz w:val="24"/>
          <w:szCs w:val="24"/>
        </w:rPr>
        <w:t xml:space="preserve">incorrectly labeled tables and figures. </w:t>
      </w:r>
      <w:r w:rsidR="00D332B0" w:rsidRPr="00854E8D">
        <w:rPr>
          <w:rFonts w:ascii="Times New Roman" w:hAnsi="Times New Roman" w:cs="Times New Roman"/>
          <w:sz w:val="24"/>
          <w:szCs w:val="24"/>
        </w:rPr>
        <w:t xml:space="preserve">The </w:t>
      </w:r>
      <w:r w:rsidR="004E18C7" w:rsidRPr="00854E8D">
        <w:rPr>
          <w:rFonts w:ascii="Times New Roman" w:hAnsi="Times New Roman" w:cs="Times New Roman"/>
          <w:sz w:val="24"/>
          <w:szCs w:val="24"/>
        </w:rPr>
        <w:t xml:space="preserve">reports shall provide proper citations for all documents referenced. </w:t>
      </w:r>
      <w:r w:rsidR="00E32F98" w:rsidRPr="00854E8D">
        <w:rPr>
          <w:rFonts w:ascii="Times New Roman" w:hAnsi="Times New Roman" w:cs="Times New Roman"/>
          <w:sz w:val="24"/>
          <w:szCs w:val="24"/>
        </w:rPr>
        <w:t xml:space="preserve">It is requested that the </w:t>
      </w:r>
      <w:r w:rsidR="004E18C7" w:rsidRPr="00854E8D">
        <w:rPr>
          <w:rFonts w:ascii="Times New Roman" w:hAnsi="Times New Roman" w:cs="Times New Roman"/>
          <w:sz w:val="24"/>
          <w:szCs w:val="24"/>
        </w:rPr>
        <w:t>d</w:t>
      </w:r>
      <w:r w:rsidRPr="00854E8D">
        <w:rPr>
          <w:rFonts w:ascii="Times New Roman" w:hAnsi="Times New Roman" w:cs="Times New Roman"/>
          <w:sz w:val="24"/>
          <w:szCs w:val="24"/>
        </w:rPr>
        <w:t xml:space="preserve">raft </w:t>
      </w:r>
      <w:r w:rsidR="004E18C7" w:rsidRPr="00854E8D">
        <w:rPr>
          <w:rFonts w:ascii="Times New Roman" w:hAnsi="Times New Roman" w:cs="Times New Roman"/>
          <w:sz w:val="24"/>
          <w:szCs w:val="24"/>
        </w:rPr>
        <w:t>r</w:t>
      </w:r>
      <w:r w:rsidRPr="00854E8D">
        <w:rPr>
          <w:rFonts w:ascii="Times New Roman" w:hAnsi="Times New Roman" w:cs="Times New Roman"/>
          <w:sz w:val="24"/>
          <w:szCs w:val="24"/>
        </w:rPr>
        <w:t xml:space="preserve">eport </w:t>
      </w:r>
      <w:r w:rsidR="00E32F98" w:rsidRPr="00854E8D">
        <w:rPr>
          <w:rFonts w:ascii="Times New Roman" w:hAnsi="Times New Roman" w:cs="Times New Roman"/>
          <w:sz w:val="24"/>
          <w:szCs w:val="24"/>
        </w:rPr>
        <w:t xml:space="preserve">contain </w:t>
      </w:r>
      <w:r w:rsidRPr="00854E8D">
        <w:rPr>
          <w:rFonts w:ascii="Times New Roman" w:hAnsi="Times New Roman" w:cs="Times New Roman"/>
          <w:sz w:val="24"/>
          <w:szCs w:val="24"/>
        </w:rPr>
        <w:t xml:space="preserve">line numbering for ease of </w:t>
      </w:r>
      <w:r w:rsidR="00E32F98" w:rsidRPr="00854E8D">
        <w:rPr>
          <w:rFonts w:ascii="Times New Roman" w:hAnsi="Times New Roman" w:cs="Times New Roman"/>
          <w:sz w:val="24"/>
          <w:szCs w:val="24"/>
        </w:rPr>
        <w:t>Government comment</w:t>
      </w:r>
      <w:r w:rsidRPr="00854E8D">
        <w:rPr>
          <w:rFonts w:ascii="Times New Roman" w:hAnsi="Times New Roman" w:cs="Times New Roman"/>
          <w:sz w:val="24"/>
          <w:szCs w:val="24"/>
        </w:rPr>
        <w:t xml:space="preserve">. The </w:t>
      </w:r>
      <w:r w:rsidR="004E18C7" w:rsidRPr="00854E8D">
        <w:rPr>
          <w:rFonts w:ascii="Times New Roman" w:hAnsi="Times New Roman" w:cs="Times New Roman"/>
          <w:sz w:val="24"/>
          <w:szCs w:val="24"/>
        </w:rPr>
        <w:t>f</w:t>
      </w:r>
      <w:r w:rsidRPr="00854E8D">
        <w:rPr>
          <w:rFonts w:ascii="Times New Roman" w:hAnsi="Times New Roman" w:cs="Times New Roman"/>
          <w:sz w:val="24"/>
          <w:szCs w:val="24"/>
        </w:rPr>
        <w:t xml:space="preserve">inal </w:t>
      </w:r>
      <w:r w:rsidR="004E18C7" w:rsidRPr="00854E8D">
        <w:rPr>
          <w:rFonts w:ascii="Times New Roman" w:hAnsi="Times New Roman" w:cs="Times New Roman"/>
          <w:sz w:val="24"/>
          <w:szCs w:val="24"/>
        </w:rPr>
        <w:t>r</w:t>
      </w:r>
      <w:r w:rsidRPr="00854E8D">
        <w:rPr>
          <w:rFonts w:ascii="Times New Roman" w:hAnsi="Times New Roman" w:cs="Times New Roman"/>
          <w:sz w:val="24"/>
          <w:szCs w:val="24"/>
        </w:rPr>
        <w:t xml:space="preserve">eport shall be submitted </w:t>
      </w:r>
      <w:r w:rsidR="00D332B0" w:rsidRPr="00854E8D">
        <w:rPr>
          <w:rFonts w:ascii="Times New Roman" w:hAnsi="Times New Roman" w:cs="Times New Roman"/>
          <w:sz w:val="24"/>
          <w:szCs w:val="24"/>
        </w:rPr>
        <w:t xml:space="preserve">only </w:t>
      </w:r>
      <w:r w:rsidR="004E18C7" w:rsidRPr="00854E8D">
        <w:rPr>
          <w:rFonts w:ascii="Times New Roman" w:hAnsi="Times New Roman" w:cs="Times New Roman"/>
          <w:sz w:val="24"/>
          <w:szCs w:val="24"/>
        </w:rPr>
        <w:t xml:space="preserve">after </w:t>
      </w:r>
      <w:r w:rsidR="00D332B0" w:rsidRPr="00854E8D">
        <w:rPr>
          <w:rFonts w:ascii="Times New Roman" w:hAnsi="Times New Roman" w:cs="Times New Roman"/>
          <w:sz w:val="24"/>
          <w:szCs w:val="24"/>
        </w:rPr>
        <w:t xml:space="preserve">the Contractor has addressed </w:t>
      </w:r>
      <w:r w:rsidR="004E18C7" w:rsidRPr="00854E8D">
        <w:rPr>
          <w:rFonts w:ascii="Times New Roman" w:hAnsi="Times New Roman" w:cs="Times New Roman"/>
          <w:sz w:val="24"/>
          <w:szCs w:val="24"/>
        </w:rPr>
        <w:t xml:space="preserve">all Government </w:t>
      </w:r>
      <w:r w:rsidRPr="00854E8D">
        <w:rPr>
          <w:rFonts w:ascii="Times New Roman" w:hAnsi="Times New Roman" w:cs="Times New Roman"/>
          <w:sz w:val="24"/>
          <w:szCs w:val="24"/>
        </w:rPr>
        <w:t>co</w:t>
      </w:r>
      <w:r w:rsidR="004E18C7" w:rsidRPr="00854E8D">
        <w:rPr>
          <w:rFonts w:ascii="Times New Roman" w:hAnsi="Times New Roman" w:cs="Times New Roman"/>
          <w:sz w:val="24"/>
          <w:szCs w:val="24"/>
        </w:rPr>
        <w:t>mments.</w:t>
      </w:r>
    </w:p>
    <w:p w14:paraId="6435CD69" w14:textId="77777777" w:rsidR="000266A7" w:rsidRDefault="000266A7" w:rsidP="000266A7">
      <w:pPr>
        <w:autoSpaceDE w:val="0"/>
        <w:autoSpaceDN w:val="0"/>
        <w:adjustRightInd w:val="0"/>
        <w:spacing w:after="0" w:line="240" w:lineRule="auto"/>
        <w:rPr>
          <w:rFonts w:cstheme="minorHAnsi"/>
          <w:sz w:val="24"/>
          <w:szCs w:val="24"/>
        </w:rPr>
      </w:pPr>
    </w:p>
    <w:p w14:paraId="7F162755" w14:textId="77777777" w:rsidR="00BA3B43" w:rsidRPr="002B7411" w:rsidRDefault="00BA3B43" w:rsidP="000266A7">
      <w:pPr>
        <w:autoSpaceDE w:val="0"/>
        <w:autoSpaceDN w:val="0"/>
        <w:adjustRightInd w:val="0"/>
        <w:spacing w:after="0" w:line="240" w:lineRule="auto"/>
        <w:rPr>
          <w:rFonts w:ascii="Times New Roman" w:hAnsi="Times New Roman" w:cs="Times New Roman"/>
          <w:b/>
          <w:sz w:val="24"/>
          <w:szCs w:val="24"/>
          <w:u w:val="single"/>
        </w:rPr>
      </w:pPr>
      <w:r w:rsidRPr="002B7411">
        <w:rPr>
          <w:rFonts w:ascii="Times New Roman" w:hAnsi="Times New Roman" w:cs="Times New Roman"/>
          <w:b/>
          <w:sz w:val="24"/>
          <w:szCs w:val="24"/>
          <w:u w:val="single"/>
        </w:rPr>
        <w:t>SECTION 3.0 – SPECIAL REQUIREMENTS/CONDITIONS</w:t>
      </w:r>
    </w:p>
    <w:p w14:paraId="0FEFE131" w14:textId="77777777" w:rsidR="00BA3B43" w:rsidRPr="002B7411" w:rsidRDefault="00BA3B43" w:rsidP="000266A7">
      <w:pPr>
        <w:autoSpaceDE w:val="0"/>
        <w:autoSpaceDN w:val="0"/>
        <w:adjustRightInd w:val="0"/>
        <w:spacing w:after="0" w:line="240" w:lineRule="auto"/>
        <w:rPr>
          <w:rFonts w:ascii="Times New Roman" w:hAnsi="Times New Roman" w:cs="Times New Roman"/>
          <w:sz w:val="24"/>
          <w:szCs w:val="24"/>
        </w:rPr>
      </w:pPr>
    </w:p>
    <w:p w14:paraId="009ECB47" w14:textId="77777777" w:rsidR="00BA3B43" w:rsidRPr="002B7411" w:rsidRDefault="00BA3B43" w:rsidP="00BA3B43">
      <w:pPr>
        <w:spacing w:line="240" w:lineRule="auto"/>
        <w:rPr>
          <w:rFonts w:ascii="Times New Roman" w:eastAsia="Calibri" w:hAnsi="Times New Roman" w:cs="Times New Roman"/>
          <w:color w:val="FF0000"/>
          <w:sz w:val="24"/>
          <w:szCs w:val="24"/>
        </w:rPr>
      </w:pPr>
      <w:r w:rsidRPr="002B7411">
        <w:rPr>
          <w:rFonts w:ascii="Times New Roman" w:eastAsia="Calibri" w:hAnsi="Times New Roman" w:cs="Times New Roman"/>
          <w:color w:val="000000" w:themeColor="text1"/>
          <w:sz w:val="24"/>
          <w:szCs w:val="24"/>
        </w:rPr>
        <w:t>[</w:t>
      </w:r>
      <w:r w:rsidRPr="002B7411">
        <w:rPr>
          <w:rFonts w:ascii="Times New Roman" w:eastAsia="Calibri" w:hAnsi="Times New Roman" w:cs="Times New Roman"/>
          <w:color w:val="FF0000"/>
          <w:sz w:val="24"/>
          <w:szCs w:val="24"/>
        </w:rPr>
        <w:t>List any special/specific requirements of the activity/base such as communic</w:t>
      </w:r>
      <w:r w:rsidR="008055BB" w:rsidRPr="002B7411">
        <w:rPr>
          <w:rFonts w:ascii="Times New Roman" w:eastAsia="Calibri" w:hAnsi="Times New Roman" w:cs="Times New Roman"/>
          <w:color w:val="FF0000"/>
          <w:sz w:val="24"/>
          <w:szCs w:val="24"/>
        </w:rPr>
        <w:t>ation</w:t>
      </w:r>
      <w:r w:rsidR="002B7411" w:rsidRPr="002B7411">
        <w:rPr>
          <w:rFonts w:ascii="Times New Roman" w:eastAsia="Calibri" w:hAnsi="Times New Roman" w:cs="Times New Roman"/>
          <w:color w:val="FF0000"/>
          <w:sz w:val="24"/>
          <w:szCs w:val="24"/>
        </w:rPr>
        <w:t xml:space="preserve"> with range control</w:t>
      </w:r>
      <w:r w:rsidR="008055BB" w:rsidRPr="002B7411">
        <w:rPr>
          <w:rFonts w:ascii="Times New Roman" w:eastAsia="Calibri" w:hAnsi="Times New Roman" w:cs="Times New Roman"/>
          <w:color w:val="FF0000"/>
          <w:sz w:val="24"/>
          <w:szCs w:val="24"/>
        </w:rPr>
        <w:t xml:space="preserve">, access, awareness briefs, munitions training and clearances needed to access the </w:t>
      </w:r>
      <w:r w:rsidR="008055BB" w:rsidRPr="002B7411">
        <w:rPr>
          <w:rFonts w:ascii="Times New Roman" w:eastAsia="Calibri" w:hAnsi="Times New Roman" w:cs="Times New Roman"/>
          <w:color w:val="FF0000"/>
          <w:sz w:val="24"/>
          <w:szCs w:val="24"/>
        </w:rPr>
        <w:lastRenderedPageBreak/>
        <w:t>installation or special use areas on the installation (prohibited areas or restricted sites). In addition, this section should describe any restrictions on the use of equipment such as radio telemetry, acoustic data loggers, and photography.</w:t>
      </w:r>
      <w:r w:rsidR="008055BB" w:rsidRPr="002B7411">
        <w:rPr>
          <w:rFonts w:ascii="Times New Roman" w:eastAsia="Calibri" w:hAnsi="Times New Roman" w:cs="Times New Roman"/>
          <w:color w:val="000000" w:themeColor="text1"/>
          <w:sz w:val="24"/>
          <w:szCs w:val="24"/>
        </w:rPr>
        <w:t>]</w:t>
      </w:r>
    </w:p>
    <w:p w14:paraId="66E9184A" w14:textId="77777777" w:rsidR="00F7357C" w:rsidRPr="002B7411" w:rsidRDefault="00F7357C" w:rsidP="00F7357C">
      <w:pPr>
        <w:spacing w:line="240" w:lineRule="auto"/>
        <w:rPr>
          <w:rFonts w:ascii="Times New Roman" w:eastAsia="Calibri" w:hAnsi="Times New Roman" w:cs="Times New Roman"/>
          <w:color w:val="000000" w:themeColor="text1"/>
          <w:sz w:val="24"/>
          <w:szCs w:val="24"/>
        </w:rPr>
      </w:pPr>
      <w:r w:rsidRPr="002B7411">
        <w:rPr>
          <w:rFonts w:ascii="Times New Roman" w:eastAsia="Calibri" w:hAnsi="Times New Roman" w:cs="Times New Roman"/>
          <w:i/>
          <w:color w:val="000000" w:themeColor="text1"/>
          <w:sz w:val="24"/>
          <w:szCs w:val="24"/>
        </w:rPr>
        <w:t>Example: The Contractor is responsible for making any travel arrangements required to support this work. A vehicle pass may be required. A valid driver’s license, vehicle registration and proof of vehicle insurance will be required to access the installation. The Contractor is required to contact the installation representative to schedule and negotiate passage through any restricted areas ahead of project implementation. In some cases, access may be temporarily suspended due to safety or security reasons.</w:t>
      </w:r>
      <w:r w:rsidR="003154C8" w:rsidRPr="002B7411">
        <w:rPr>
          <w:rFonts w:ascii="Times New Roman" w:eastAsia="Calibri" w:hAnsi="Times New Roman" w:cs="Times New Roman"/>
          <w:i/>
          <w:color w:val="000000" w:themeColor="text1"/>
          <w:sz w:val="24"/>
          <w:szCs w:val="24"/>
        </w:rPr>
        <w:t xml:space="preserve"> </w:t>
      </w:r>
      <w:r w:rsidRPr="002B7411">
        <w:rPr>
          <w:rFonts w:ascii="Times New Roman" w:eastAsia="Calibri" w:hAnsi="Times New Roman" w:cs="Times New Roman"/>
          <w:i/>
          <w:color w:val="000000" w:themeColor="text1"/>
          <w:sz w:val="24"/>
          <w:szCs w:val="24"/>
        </w:rPr>
        <w:t>The Contactor may be responsible for attending a safety, munitions or natural and cultural resources awareness brief prior to the beginning of field work. Briefings will be arranged and/or administered by the installation point of contact</w:t>
      </w:r>
      <w:r w:rsidRPr="002B7411">
        <w:rPr>
          <w:rFonts w:ascii="Times New Roman" w:eastAsia="Calibri" w:hAnsi="Times New Roman" w:cs="Times New Roman"/>
          <w:color w:val="000000" w:themeColor="text1"/>
          <w:sz w:val="24"/>
          <w:szCs w:val="24"/>
        </w:rPr>
        <w:t>.</w:t>
      </w:r>
    </w:p>
    <w:p w14:paraId="1755C340" w14:textId="2B378A8B" w:rsidR="00F44C85" w:rsidRPr="002B7411" w:rsidRDefault="00F44C85" w:rsidP="00F7357C">
      <w:pPr>
        <w:spacing w:line="240" w:lineRule="auto"/>
        <w:rPr>
          <w:rFonts w:ascii="Times New Roman" w:eastAsia="Calibri" w:hAnsi="Times New Roman" w:cs="Times New Roman"/>
          <w:color w:val="000000" w:themeColor="text1"/>
          <w:sz w:val="24"/>
          <w:szCs w:val="24"/>
        </w:rPr>
      </w:pPr>
      <w:r w:rsidRPr="002B7411">
        <w:rPr>
          <w:rFonts w:ascii="Times New Roman" w:eastAsia="Calibri" w:hAnsi="Times New Roman" w:cs="Times New Roman"/>
          <w:color w:val="000000" w:themeColor="text1"/>
          <w:sz w:val="24"/>
          <w:szCs w:val="24"/>
        </w:rPr>
        <w:t xml:space="preserve">This work is being conducted on an active military installation. All aspects of the </w:t>
      </w:r>
      <w:r w:rsidR="00EA5882">
        <w:rPr>
          <w:rFonts w:ascii="Times New Roman" w:eastAsia="Calibri" w:hAnsi="Times New Roman" w:cs="Times New Roman"/>
          <w:color w:val="000000" w:themeColor="text1"/>
          <w:sz w:val="24"/>
          <w:szCs w:val="24"/>
        </w:rPr>
        <w:t>m</w:t>
      </w:r>
      <w:r w:rsidRPr="002B7411">
        <w:rPr>
          <w:rFonts w:ascii="Times New Roman" w:eastAsia="Calibri" w:hAnsi="Times New Roman" w:cs="Times New Roman"/>
          <w:color w:val="000000" w:themeColor="text1"/>
          <w:sz w:val="24"/>
          <w:szCs w:val="24"/>
        </w:rPr>
        <w:t xml:space="preserve">ission take priority over other projects and may cause operational delays. Any delays or constraints caused by the </w:t>
      </w:r>
      <w:r w:rsidR="00EA5882">
        <w:rPr>
          <w:rFonts w:ascii="Times New Roman" w:eastAsia="Calibri" w:hAnsi="Times New Roman" w:cs="Times New Roman"/>
          <w:color w:val="000000" w:themeColor="text1"/>
          <w:sz w:val="24"/>
          <w:szCs w:val="24"/>
        </w:rPr>
        <w:t>m</w:t>
      </w:r>
      <w:r w:rsidRPr="002B7411">
        <w:rPr>
          <w:rFonts w:ascii="Times New Roman" w:eastAsia="Calibri" w:hAnsi="Times New Roman" w:cs="Times New Roman"/>
          <w:color w:val="000000" w:themeColor="text1"/>
          <w:sz w:val="24"/>
          <w:szCs w:val="24"/>
        </w:rPr>
        <w:t>ission may occur at any time with little or no advance notice.</w:t>
      </w:r>
    </w:p>
    <w:p w14:paraId="50303090" w14:textId="77777777" w:rsidR="00BA3B43" w:rsidRPr="002B7411" w:rsidRDefault="00BA3B43" w:rsidP="000266A7">
      <w:pPr>
        <w:autoSpaceDE w:val="0"/>
        <w:autoSpaceDN w:val="0"/>
        <w:adjustRightInd w:val="0"/>
        <w:spacing w:after="0" w:line="240" w:lineRule="auto"/>
        <w:rPr>
          <w:rFonts w:ascii="Times New Roman" w:hAnsi="Times New Roman" w:cs="Times New Roman"/>
          <w:b/>
          <w:sz w:val="24"/>
          <w:szCs w:val="24"/>
          <w:u w:val="single"/>
        </w:rPr>
      </w:pPr>
      <w:r w:rsidRPr="002B7411">
        <w:rPr>
          <w:rFonts w:ascii="Times New Roman" w:hAnsi="Times New Roman" w:cs="Times New Roman"/>
          <w:b/>
          <w:sz w:val="24"/>
          <w:szCs w:val="24"/>
          <w:u w:val="single"/>
        </w:rPr>
        <w:t>SECTION 4.0 – GOVERNMENT FURNISHED EQUIPMENT/DATA</w:t>
      </w:r>
    </w:p>
    <w:p w14:paraId="63C3D4A2" w14:textId="77777777" w:rsidR="00BA3B43" w:rsidRPr="002B7411" w:rsidRDefault="00BA3B43" w:rsidP="000266A7">
      <w:pPr>
        <w:autoSpaceDE w:val="0"/>
        <w:autoSpaceDN w:val="0"/>
        <w:adjustRightInd w:val="0"/>
        <w:spacing w:after="0" w:line="240" w:lineRule="auto"/>
        <w:rPr>
          <w:rFonts w:ascii="Times New Roman" w:hAnsi="Times New Roman" w:cs="Times New Roman"/>
          <w:sz w:val="24"/>
          <w:szCs w:val="24"/>
        </w:rPr>
      </w:pPr>
    </w:p>
    <w:p w14:paraId="6AC14043" w14:textId="69BEF343" w:rsidR="00BA3B43" w:rsidRPr="002B7411" w:rsidRDefault="00BA3B43" w:rsidP="00BA3B43">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2B7411">
        <w:rPr>
          <w:rFonts w:ascii="Times New Roman" w:eastAsia="Calibri" w:hAnsi="Times New Roman" w:cs="Times New Roman"/>
          <w:color w:val="000000" w:themeColor="text1"/>
          <w:sz w:val="24"/>
          <w:szCs w:val="24"/>
        </w:rPr>
        <w:t>The Government will provide the Contractor with maps and/or GIS data layers such as roads, wetlands, training areas, installation restoration sites and habitat types for the Contractor to determine suitable survey areas, deploy equipment and make other decisions needed to adequately perform the work.</w:t>
      </w:r>
    </w:p>
    <w:p w14:paraId="12CB3C62" w14:textId="77777777" w:rsidR="00BA3B43" w:rsidRPr="002B7411" w:rsidRDefault="00BA3B43" w:rsidP="000266A7">
      <w:pPr>
        <w:autoSpaceDE w:val="0"/>
        <w:autoSpaceDN w:val="0"/>
        <w:adjustRightInd w:val="0"/>
        <w:spacing w:after="0" w:line="240" w:lineRule="auto"/>
        <w:rPr>
          <w:rFonts w:ascii="Times New Roman" w:hAnsi="Times New Roman" w:cs="Times New Roman"/>
          <w:sz w:val="24"/>
          <w:szCs w:val="24"/>
        </w:rPr>
      </w:pPr>
    </w:p>
    <w:p w14:paraId="19D8409D" w14:textId="77777777" w:rsidR="00767627" w:rsidRDefault="00767627" w:rsidP="000266A7">
      <w:pPr>
        <w:autoSpaceDE w:val="0"/>
        <w:autoSpaceDN w:val="0"/>
        <w:adjustRightInd w:val="0"/>
        <w:spacing w:after="0" w:line="240" w:lineRule="auto"/>
        <w:rPr>
          <w:rFonts w:ascii="Times New Roman" w:hAnsi="Times New Roman" w:cs="Times New Roman"/>
          <w:b/>
          <w:sz w:val="24"/>
          <w:szCs w:val="24"/>
          <w:u w:val="single"/>
        </w:rPr>
      </w:pPr>
    </w:p>
    <w:p w14:paraId="183385AE" w14:textId="77777777" w:rsidR="00BA3B43" w:rsidRPr="002B7411" w:rsidRDefault="00BA3B43" w:rsidP="000266A7">
      <w:pPr>
        <w:autoSpaceDE w:val="0"/>
        <w:autoSpaceDN w:val="0"/>
        <w:adjustRightInd w:val="0"/>
        <w:spacing w:after="0" w:line="240" w:lineRule="auto"/>
        <w:rPr>
          <w:rFonts w:ascii="Times New Roman" w:hAnsi="Times New Roman" w:cs="Times New Roman"/>
          <w:b/>
          <w:sz w:val="24"/>
          <w:szCs w:val="24"/>
          <w:u w:val="single"/>
        </w:rPr>
      </w:pPr>
      <w:r w:rsidRPr="002B7411">
        <w:rPr>
          <w:rFonts w:ascii="Times New Roman" w:hAnsi="Times New Roman" w:cs="Times New Roman"/>
          <w:b/>
          <w:sz w:val="24"/>
          <w:szCs w:val="24"/>
          <w:u w:val="single"/>
        </w:rPr>
        <w:t>SECTION 5.0 – POINTS OF CONTACT</w:t>
      </w:r>
    </w:p>
    <w:p w14:paraId="0B9C11FF" w14:textId="77777777" w:rsidR="00BA3B43" w:rsidRPr="002B7411" w:rsidRDefault="00BA3B43" w:rsidP="000266A7">
      <w:pPr>
        <w:autoSpaceDE w:val="0"/>
        <w:autoSpaceDN w:val="0"/>
        <w:adjustRightInd w:val="0"/>
        <w:spacing w:after="0" w:line="240" w:lineRule="auto"/>
        <w:rPr>
          <w:rFonts w:ascii="Times New Roman" w:hAnsi="Times New Roman" w:cs="Times New Roman"/>
          <w:b/>
          <w:sz w:val="24"/>
          <w:szCs w:val="24"/>
          <w:u w:val="single"/>
        </w:rPr>
      </w:pPr>
    </w:p>
    <w:p w14:paraId="7D6B166F" w14:textId="72E139F4" w:rsidR="00BA3B43" w:rsidRPr="002B7411" w:rsidRDefault="00BA3B43" w:rsidP="00BA3B43">
      <w:pPr>
        <w:autoSpaceDE w:val="0"/>
        <w:autoSpaceDN w:val="0"/>
        <w:adjustRightInd w:val="0"/>
        <w:spacing w:after="0"/>
        <w:rPr>
          <w:rFonts w:ascii="Times New Roman" w:hAnsi="Times New Roman" w:cs="Times New Roman"/>
          <w:color w:val="FF0000"/>
          <w:sz w:val="24"/>
          <w:szCs w:val="24"/>
        </w:rPr>
      </w:pPr>
      <w:r w:rsidRPr="002B7411">
        <w:rPr>
          <w:rFonts w:ascii="Times New Roman" w:hAnsi="Times New Roman" w:cs="Times New Roman"/>
          <w:bCs/>
          <w:color w:val="000000" w:themeColor="text1"/>
          <w:sz w:val="24"/>
          <w:szCs w:val="24"/>
        </w:rPr>
        <w:t>[</w:t>
      </w:r>
      <w:r w:rsidRPr="002B7411">
        <w:rPr>
          <w:rFonts w:ascii="Times New Roman" w:hAnsi="Times New Roman" w:cs="Times New Roman"/>
          <w:bCs/>
          <w:color w:val="FF0000"/>
          <w:sz w:val="24"/>
          <w:szCs w:val="24"/>
        </w:rPr>
        <w:t>List all points of contact names, mailing address and email/phone numbers</w:t>
      </w:r>
      <w:r w:rsidR="002B7411">
        <w:rPr>
          <w:rFonts w:ascii="Times New Roman" w:hAnsi="Times New Roman" w:cs="Times New Roman"/>
          <w:bCs/>
          <w:color w:val="FF0000"/>
          <w:sz w:val="24"/>
          <w:szCs w:val="24"/>
        </w:rPr>
        <w:t xml:space="preserve"> for </w:t>
      </w:r>
      <w:r w:rsidRPr="002B7411">
        <w:rPr>
          <w:rFonts w:ascii="Times New Roman" w:hAnsi="Times New Roman" w:cs="Times New Roman"/>
          <w:bCs/>
          <w:color w:val="FF0000"/>
          <w:sz w:val="24"/>
          <w:szCs w:val="24"/>
        </w:rPr>
        <w:t xml:space="preserve">the DoD installation and/or regional technical representative </w:t>
      </w:r>
      <w:r w:rsidR="00EA5882">
        <w:rPr>
          <w:rFonts w:ascii="Times New Roman" w:hAnsi="Times New Roman" w:cs="Times New Roman"/>
          <w:bCs/>
          <w:color w:val="FF0000"/>
          <w:sz w:val="24"/>
          <w:szCs w:val="24"/>
        </w:rPr>
        <w:t xml:space="preserve">as well as </w:t>
      </w:r>
      <w:r w:rsidRPr="002B7411">
        <w:rPr>
          <w:rFonts w:ascii="Times New Roman" w:hAnsi="Times New Roman" w:cs="Times New Roman"/>
          <w:bCs/>
          <w:color w:val="FF0000"/>
          <w:sz w:val="24"/>
          <w:szCs w:val="24"/>
        </w:rPr>
        <w:t>the contract specialist.</w:t>
      </w:r>
      <w:r w:rsidRPr="002B7411">
        <w:rPr>
          <w:rFonts w:ascii="Times New Roman" w:hAnsi="Times New Roman" w:cs="Times New Roman"/>
          <w:bCs/>
          <w:color w:val="000000" w:themeColor="text1"/>
          <w:sz w:val="24"/>
          <w:szCs w:val="24"/>
        </w:rPr>
        <w:t>]</w:t>
      </w:r>
    </w:p>
    <w:p w14:paraId="1048A660" w14:textId="77777777" w:rsidR="00BA3B43" w:rsidRPr="002B7411" w:rsidRDefault="00BA3B43" w:rsidP="000266A7">
      <w:pPr>
        <w:autoSpaceDE w:val="0"/>
        <w:autoSpaceDN w:val="0"/>
        <w:adjustRightInd w:val="0"/>
        <w:spacing w:after="0" w:line="240" w:lineRule="auto"/>
        <w:rPr>
          <w:rFonts w:ascii="Times New Roman" w:hAnsi="Times New Roman" w:cs="Times New Roman"/>
          <w:b/>
          <w:sz w:val="24"/>
          <w:szCs w:val="24"/>
          <w:u w:val="single"/>
        </w:rPr>
      </w:pPr>
    </w:p>
    <w:p w14:paraId="4E2362B4" w14:textId="77777777" w:rsidR="00113DE5" w:rsidRPr="002B7411" w:rsidRDefault="00BA3B43" w:rsidP="009F420D">
      <w:pPr>
        <w:rPr>
          <w:rFonts w:ascii="Times New Roman" w:hAnsi="Times New Roman" w:cs="Times New Roman"/>
          <w:b/>
          <w:sz w:val="24"/>
          <w:szCs w:val="24"/>
          <w:u w:val="single"/>
        </w:rPr>
      </w:pPr>
      <w:r w:rsidRPr="002B7411">
        <w:rPr>
          <w:rFonts w:ascii="Times New Roman" w:hAnsi="Times New Roman" w:cs="Times New Roman"/>
          <w:b/>
          <w:sz w:val="24"/>
          <w:szCs w:val="24"/>
          <w:u w:val="single"/>
        </w:rPr>
        <w:t>SECTION 6.0</w:t>
      </w:r>
      <w:r w:rsidR="002A7C6A" w:rsidRPr="002B7411">
        <w:rPr>
          <w:rFonts w:ascii="Times New Roman" w:hAnsi="Times New Roman" w:cs="Times New Roman"/>
          <w:b/>
          <w:sz w:val="24"/>
          <w:szCs w:val="24"/>
          <w:u w:val="single"/>
        </w:rPr>
        <w:t xml:space="preserve"> </w:t>
      </w:r>
      <w:r w:rsidR="00DF6A02" w:rsidRPr="002B7411">
        <w:rPr>
          <w:rFonts w:ascii="Times New Roman" w:hAnsi="Times New Roman" w:cs="Times New Roman"/>
          <w:b/>
          <w:sz w:val="24"/>
          <w:szCs w:val="24"/>
          <w:u w:val="single"/>
        </w:rPr>
        <w:t xml:space="preserve">– </w:t>
      </w:r>
      <w:r w:rsidR="00113DE5" w:rsidRPr="002B7411">
        <w:rPr>
          <w:rFonts w:ascii="Times New Roman" w:hAnsi="Times New Roman" w:cs="Times New Roman"/>
          <w:b/>
          <w:sz w:val="24"/>
          <w:szCs w:val="24"/>
          <w:u w:val="single"/>
        </w:rPr>
        <w:t>Deliverables</w:t>
      </w:r>
    </w:p>
    <w:p w14:paraId="3E8E6536" w14:textId="77777777" w:rsidR="002A7C6A" w:rsidRPr="002B7411" w:rsidRDefault="00BA3B43" w:rsidP="002C3D87">
      <w:pPr>
        <w:rPr>
          <w:rFonts w:ascii="Times New Roman" w:eastAsia="Calibri" w:hAnsi="Times New Roman" w:cs="Times New Roman"/>
          <w:color w:val="FF0000"/>
          <w:sz w:val="24"/>
          <w:szCs w:val="24"/>
        </w:rPr>
      </w:pPr>
      <w:r w:rsidRPr="002B7411">
        <w:rPr>
          <w:rFonts w:ascii="Times New Roman" w:eastAsia="Calibri" w:hAnsi="Times New Roman" w:cs="Times New Roman"/>
          <w:color w:val="000000" w:themeColor="text1"/>
          <w:sz w:val="24"/>
          <w:szCs w:val="24"/>
        </w:rPr>
        <w:t>[</w:t>
      </w:r>
      <w:r w:rsidRPr="002B7411">
        <w:rPr>
          <w:rFonts w:ascii="Times New Roman" w:eastAsia="Calibri" w:hAnsi="Times New Roman" w:cs="Times New Roman"/>
          <w:color w:val="FF0000"/>
          <w:sz w:val="24"/>
          <w:szCs w:val="24"/>
        </w:rPr>
        <w:t>List all deliverables, when they are to be submitted, how many, to whom, how (hand deliv</w:t>
      </w:r>
      <w:r w:rsidR="002B7411">
        <w:rPr>
          <w:rFonts w:ascii="Times New Roman" w:eastAsia="Calibri" w:hAnsi="Times New Roman" w:cs="Times New Roman"/>
          <w:color w:val="FF0000"/>
          <w:sz w:val="24"/>
          <w:szCs w:val="24"/>
        </w:rPr>
        <w:t xml:space="preserve">er, fed ex, etc.), when, etc. </w:t>
      </w:r>
      <w:r w:rsidRPr="002B7411">
        <w:rPr>
          <w:rFonts w:ascii="Times New Roman" w:eastAsia="Calibri" w:hAnsi="Times New Roman" w:cs="Times New Roman"/>
          <w:color w:val="FF0000"/>
          <w:sz w:val="24"/>
          <w:szCs w:val="24"/>
        </w:rPr>
        <w:t>This is best described in a table format.</w:t>
      </w:r>
      <w:r w:rsidRPr="002B7411">
        <w:rPr>
          <w:rFonts w:ascii="Times New Roman" w:eastAsia="Calibri" w:hAnsi="Times New Roman" w:cs="Times New Roman"/>
          <w:color w:val="000000" w:themeColor="text1"/>
          <w:sz w:val="24"/>
          <w:szCs w:val="24"/>
        </w:rPr>
        <w:t>]</w:t>
      </w:r>
    </w:p>
    <w:p w14:paraId="77CDAFF1" w14:textId="77777777" w:rsidR="000D4D1E" w:rsidRPr="002B7411" w:rsidRDefault="00205F69" w:rsidP="002C3D87">
      <w:pPr>
        <w:pStyle w:val="ListParagraph"/>
        <w:numPr>
          <w:ilvl w:val="0"/>
          <w:numId w:val="20"/>
        </w:numPr>
        <w:rPr>
          <w:rFonts w:ascii="Times New Roman" w:hAnsi="Times New Roman" w:cs="Times New Roman"/>
          <w:b/>
          <w:sz w:val="24"/>
          <w:szCs w:val="24"/>
        </w:rPr>
      </w:pPr>
      <w:r w:rsidRPr="002B7411">
        <w:rPr>
          <w:rFonts w:ascii="Times New Roman" w:hAnsi="Times New Roman" w:cs="Times New Roman"/>
          <w:b/>
          <w:sz w:val="24"/>
          <w:szCs w:val="24"/>
        </w:rPr>
        <w:t>Draft and Final Report</w:t>
      </w:r>
      <w:r w:rsidR="004E18C7" w:rsidRPr="002B7411">
        <w:rPr>
          <w:rFonts w:ascii="Times New Roman" w:hAnsi="Times New Roman" w:cs="Times New Roman"/>
          <w:b/>
          <w:sz w:val="24"/>
          <w:szCs w:val="24"/>
        </w:rPr>
        <w:t>s</w:t>
      </w:r>
    </w:p>
    <w:p w14:paraId="28E39CE6" w14:textId="4BF53D0C" w:rsidR="000D4D1E" w:rsidRPr="002B7411" w:rsidRDefault="00F46E8A" w:rsidP="00AE5696">
      <w:pPr>
        <w:autoSpaceDE w:val="0"/>
        <w:autoSpaceDN w:val="0"/>
        <w:adjustRightInd w:val="0"/>
        <w:spacing w:after="0"/>
        <w:rPr>
          <w:rFonts w:ascii="Times New Roman" w:hAnsi="Times New Roman" w:cs="Times New Roman"/>
          <w:sz w:val="24"/>
          <w:szCs w:val="24"/>
        </w:rPr>
      </w:pPr>
      <w:r w:rsidRPr="002B7411">
        <w:rPr>
          <w:rFonts w:ascii="Times New Roman" w:hAnsi="Times New Roman" w:cs="Times New Roman"/>
          <w:bCs/>
          <w:sz w:val="24"/>
          <w:szCs w:val="24"/>
        </w:rPr>
        <w:t>A</w:t>
      </w:r>
      <w:r w:rsidR="00205F69" w:rsidRPr="002B7411">
        <w:rPr>
          <w:rFonts w:ascii="Times New Roman" w:hAnsi="Times New Roman" w:cs="Times New Roman"/>
          <w:bCs/>
          <w:sz w:val="24"/>
          <w:szCs w:val="24"/>
        </w:rPr>
        <w:t xml:space="preserve"> draft and final report shall</w:t>
      </w:r>
      <w:r w:rsidR="000D4D1E" w:rsidRPr="002B7411">
        <w:rPr>
          <w:rFonts w:ascii="Times New Roman" w:hAnsi="Times New Roman" w:cs="Times New Roman"/>
          <w:bCs/>
          <w:sz w:val="24"/>
          <w:szCs w:val="24"/>
        </w:rPr>
        <w:t xml:space="preserve"> be provided in </w:t>
      </w:r>
      <w:r w:rsidR="00205F69" w:rsidRPr="002B7411">
        <w:rPr>
          <w:rFonts w:ascii="Times New Roman" w:hAnsi="Times New Roman" w:cs="Times New Roman"/>
          <w:bCs/>
          <w:sz w:val="24"/>
          <w:szCs w:val="24"/>
        </w:rPr>
        <w:t>digital formats (</w:t>
      </w:r>
      <w:r w:rsidR="000D4D1E" w:rsidRPr="002B7411">
        <w:rPr>
          <w:rFonts w:ascii="Times New Roman" w:hAnsi="Times New Roman" w:cs="Times New Roman"/>
          <w:bCs/>
          <w:sz w:val="24"/>
          <w:szCs w:val="24"/>
        </w:rPr>
        <w:t xml:space="preserve">Microsoft Word </w:t>
      </w:r>
      <w:r w:rsidR="00205F69" w:rsidRPr="002B7411">
        <w:rPr>
          <w:rFonts w:ascii="Times New Roman" w:hAnsi="Times New Roman" w:cs="Times New Roman"/>
          <w:sz w:val="24"/>
          <w:szCs w:val="24"/>
        </w:rPr>
        <w:t>and</w:t>
      </w:r>
      <w:r w:rsidR="000D4D1E" w:rsidRPr="002B7411">
        <w:rPr>
          <w:rFonts w:ascii="Times New Roman" w:hAnsi="Times New Roman" w:cs="Times New Roman"/>
          <w:bCs/>
          <w:sz w:val="24"/>
          <w:szCs w:val="24"/>
        </w:rPr>
        <w:t xml:space="preserve"> </w:t>
      </w:r>
      <w:r w:rsidR="00205F69" w:rsidRPr="002B7411">
        <w:rPr>
          <w:rFonts w:ascii="Times New Roman" w:hAnsi="Times New Roman" w:cs="Times New Roman"/>
          <w:bCs/>
          <w:sz w:val="24"/>
          <w:szCs w:val="24"/>
        </w:rPr>
        <w:t xml:space="preserve">Adobe Portable Document Format [PDF]). If spreadsheets are provided, the data </w:t>
      </w:r>
      <w:r w:rsidR="00EA5882">
        <w:rPr>
          <w:rFonts w:ascii="Times New Roman" w:hAnsi="Times New Roman" w:cs="Times New Roman"/>
          <w:bCs/>
          <w:sz w:val="24"/>
          <w:szCs w:val="24"/>
        </w:rPr>
        <w:t xml:space="preserve">should </w:t>
      </w:r>
      <w:r w:rsidR="00205F69" w:rsidRPr="002B7411">
        <w:rPr>
          <w:rFonts w:ascii="Times New Roman" w:hAnsi="Times New Roman" w:cs="Times New Roman"/>
          <w:bCs/>
          <w:sz w:val="24"/>
          <w:szCs w:val="24"/>
        </w:rPr>
        <w:t>be provided in Mi</w:t>
      </w:r>
      <w:r w:rsidR="000D4D1E" w:rsidRPr="002B7411">
        <w:rPr>
          <w:rFonts w:ascii="Times New Roman" w:hAnsi="Times New Roman" w:cs="Times New Roman"/>
          <w:bCs/>
          <w:sz w:val="24"/>
          <w:szCs w:val="24"/>
        </w:rPr>
        <w:t>crosoft Excel</w:t>
      </w:r>
      <w:r w:rsidR="004E18C7" w:rsidRPr="002B7411">
        <w:rPr>
          <w:rFonts w:ascii="Times New Roman" w:hAnsi="Times New Roman" w:cs="Times New Roman"/>
          <w:bCs/>
          <w:sz w:val="24"/>
          <w:szCs w:val="24"/>
        </w:rPr>
        <w:t xml:space="preserve"> format. </w:t>
      </w:r>
      <w:r w:rsidR="00205F69" w:rsidRPr="002B7411">
        <w:rPr>
          <w:rFonts w:ascii="Times New Roman" w:hAnsi="Times New Roman" w:cs="Times New Roman"/>
          <w:bCs/>
          <w:sz w:val="24"/>
          <w:szCs w:val="24"/>
        </w:rPr>
        <w:t>A</w:t>
      </w:r>
      <w:r w:rsidR="000D4D1E" w:rsidRPr="002B7411">
        <w:rPr>
          <w:rFonts w:ascii="Times New Roman" w:hAnsi="Times New Roman" w:cs="Times New Roman"/>
          <w:sz w:val="24"/>
          <w:szCs w:val="24"/>
        </w:rPr>
        <w:t>ll digital photographs taken during the project f</w:t>
      </w:r>
      <w:r w:rsidRPr="002B7411">
        <w:rPr>
          <w:rFonts w:ascii="Times New Roman" w:hAnsi="Times New Roman" w:cs="Times New Roman"/>
          <w:sz w:val="24"/>
          <w:szCs w:val="24"/>
        </w:rPr>
        <w:t xml:space="preserve">ieldwork shall be submitted on </w:t>
      </w:r>
      <w:r w:rsidR="000D4D1E" w:rsidRPr="002B7411">
        <w:rPr>
          <w:rFonts w:ascii="Times New Roman" w:hAnsi="Times New Roman" w:cs="Times New Roman"/>
          <w:sz w:val="24"/>
          <w:szCs w:val="24"/>
        </w:rPr>
        <w:t xml:space="preserve">CDs/DVDs.  </w:t>
      </w:r>
    </w:p>
    <w:p w14:paraId="3F06F035" w14:textId="77777777" w:rsidR="001107DC" w:rsidRPr="002B7411" w:rsidRDefault="001107DC" w:rsidP="00AE5696">
      <w:pPr>
        <w:autoSpaceDE w:val="0"/>
        <w:autoSpaceDN w:val="0"/>
        <w:adjustRightInd w:val="0"/>
        <w:spacing w:after="0"/>
        <w:rPr>
          <w:rFonts w:ascii="Times New Roman" w:hAnsi="Times New Roman" w:cs="Times New Roman"/>
          <w:sz w:val="24"/>
          <w:szCs w:val="24"/>
        </w:rPr>
      </w:pPr>
    </w:p>
    <w:p w14:paraId="0839F421" w14:textId="77777777" w:rsidR="001107DC" w:rsidRPr="002B7411" w:rsidRDefault="001107DC" w:rsidP="00AE5696">
      <w:pPr>
        <w:autoSpaceDE w:val="0"/>
        <w:autoSpaceDN w:val="0"/>
        <w:adjustRightInd w:val="0"/>
        <w:spacing w:after="0"/>
        <w:rPr>
          <w:rFonts w:ascii="Times New Roman" w:hAnsi="Times New Roman" w:cs="Times New Roman"/>
          <w:bCs/>
          <w:color w:val="FF0000"/>
          <w:sz w:val="24"/>
          <w:szCs w:val="24"/>
        </w:rPr>
      </w:pPr>
      <w:r w:rsidRPr="002B7411">
        <w:rPr>
          <w:rFonts w:ascii="Times New Roman" w:hAnsi="Times New Roman" w:cs="Times New Roman"/>
          <w:color w:val="FF0000"/>
          <w:sz w:val="24"/>
          <w:szCs w:val="24"/>
        </w:rPr>
        <w:t xml:space="preserve">Note: </w:t>
      </w:r>
      <w:r w:rsidR="00895D39" w:rsidRPr="002B7411">
        <w:rPr>
          <w:rFonts w:ascii="Times New Roman" w:hAnsi="Times New Roman" w:cs="Times New Roman"/>
          <w:color w:val="FF0000"/>
          <w:sz w:val="24"/>
          <w:szCs w:val="24"/>
        </w:rPr>
        <w:t xml:space="preserve">File types, formatting, number of copies and method of submission will vary based on site specific requirements and preferences </w:t>
      </w:r>
      <w:r w:rsidR="003D089C" w:rsidRPr="002B7411">
        <w:rPr>
          <w:rFonts w:ascii="Times New Roman" w:hAnsi="Times New Roman" w:cs="Times New Roman"/>
          <w:color w:val="FF0000"/>
          <w:sz w:val="24"/>
          <w:szCs w:val="24"/>
        </w:rPr>
        <w:t xml:space="preserve">and </w:t>
      </w:r>
      <w:r w:rsidR="00895D39" w:rsidRPr="002B7411">
        <w:rPr>
          <w:rFonts w:ascii="Times New Roman" w:hAnsi="Times New Roman" w:cs="Times New Roman"/>
          <w:color w:val="FF0000"/>
          <w:sz w:val="24"/>
          <w:szCs w:val="24"/>
        </w:rPr>
        <w:t xml:space="preserve">should be </w:t>
      </w:r>
      <w:r w:rsidR="003D089C" w:rsidRPr="002B7411">
        <w:rPr>
          <w:rFonts w:ascii="Times New Roman" w:hAnsi="Times New Roman" w:cs="Times New Roman"/>
          <w:color w:val="FF0000"/>
          <w:sz w:val="24"/>
          <w:szCs w:val="24"/>
        </w:rPr>
        <w:t>specified in this section.</w:t>
      </w:r>
    </w:p>
    <w:p w14:paraId="3257456B" w14:textId="77777777" w:rsidR="00205F69" w:rsidRPr="002B7411" w:rsidRDefault="00205F69" w:rsidP="00205F69">
      <w:pPr>
        <w:autoSpaceDE w:val="0"/>
        <w:autoSpaceDN w:val="0"/>
        <w:adjustRightInd w:val="0"/>
        <w:spacing w:after="0" w:line="240" w:lineRule="auto"/>
        <w:rPr>
          <w:rFonts w:ascii="Times New Roman" w:hAnsi="Times New Roman" w:cs="Times New Roman"/>
          <w:b/>
          <w:sz w:val="24"/>
          <w:szCs w:val="24"/>
        </w:rPr>
      </w:pPr>
    </w:p>
    <w:p w14:paraId="590EF2E2" w14:textId="77777777" w:rsidR="00F46E8A" w:rsidRPr="002B7411" w:rsidRDefault="00F46E8A" w:rsidP="002C3D87">
      <w:pPr>
        <w:pStyle w:val="ListParagraph"/>
        <w:numPr>
          <w:ilvl w:val="0"/>
          <w:numId w:val="20"/>
        </w:numPr>
        <w:rPr>
          <w:rFonts w:ascii="Times New Roman" w:hAnsi="Times New Roman" w:cs="Times New Roman"/>
          <w:b/>
          <w:sz w:val="24"/>
          <w:szCs w:val="24"/>
        </w:rPr>
      </w:pPr>
      <w:r w:rsidRPr="002B7411">
        <w:rPr>
          <w:rFonts w:ascii="Times New Roman" w:hAnsi="Times New Roman" w:cs="Times New Roman"/>
          <w:b/>
          <w:sz w:val="24"/>
          <w:szCs w:val="24"/>
        </w:rPr>
        <w:t>Geographical Information System Data</w:t>
      </w:r>
    </w:p>
    <w:p w14:paraId="2D88C037" w14:textId="0520D6E1" w:rsidR="00F46E8A" w:rsidRPr="002B7411" w:rsidRDefault="00EA5882" w:rsidP="00AE569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0266A7" w:rsidRPr="002B7411">
        <w:rPr>
          <w:rFonts w:ascii="Times New Roman" w:hAnsi="Times New Roman" w:cs="Times New Roman"/>
          <w:sz w:val="24"/>
          <w:szCs w:val="24"/>
        </w:rPr>
        <w:t xml:space="preserve">GIS layers (including but not </w:t>
      </w:r>
      <w:r w:rsidR="00F46E8A" w:rsidRPr="002B7411">
        <w:rPr>
          <w:rFonts w:ascii="Times New Roman" w:hAnsi="Times New Roman" w:cs="Times New Roman"/>
          <w:sz w:val="24"/>
          <w:szCs w:val="24"/>
        </w:rPr>
        <w:t xml:space="preserve">limited to survey area polygons and </w:t>
      </w:r>
      <w:r w:rsidR="000266A7" w:rsidRPr="002B7411">
        <w:rPr>
          <w:rFonts w:ascii="Times New Roman" w:hAnsi="Times New Roman" w:cs="Times New Roman"/>
          <w:sz w:val="24"/>
          <w:szCs w:val="24"/>
        </w:rPr>
        <w:t>species</w:t>
      </w:r>
      <w:r w:rsidR="00F46E8A" w:rsidRPr="002B7411">
        <w:rPr>
          <w:rFonts w:ascii="Times New Roman" w:hAnsi="Times New Roman" w:cs="Times New Roman"/>
          <w:sz w:val="24"/>
          <w:szCs w:val="24"/>
        </w:rPr>
        <w:t xml:space="preserve"> capture </w:t>
      </w:r>
      <w:r w:rsidR="000266A7" w:rsidRPr="002B7411">
        <w:rPr>
          <w:rFonts w:ascii="Times New Roman" w:hAnsi="Times New Roman" w:cs="Times New Roman"/>
          <w:sz w:val="24"/>
          <w:szCs w:val="24"/>
        </w:rPr>
        <w:t>locations</w:t>
      </w:r>
      <w:r w:rsidR="00F46E8A" w:rsidRPr="002B7411">
        <w:rPr>
          <w:rFonts w:ascii="Times New Roman" w:hAnsi="Times New Roman" w:cs="Times New Roman"/>
          <w:sz w:val="24"/>
          <w:szCs w:val="24"/>
        </w:rPr>
        <w:t>)</w:t>
      </w:r>
      <w:r w:rsidR="000266A7" w:rsidRPr="002B7411">
        <w:rPr>
          <w:rFonts w:ascii="Times New Roman" w:hAnsi="Times New Roman" w:cs="Times New Roman"/>
          <w:sz w:val="24"/>
          <w:szCs w:val="24"/>
        </w:rPr>
        <w:t xml:space="preserve"> shall be submitted as part of the </w:t>
      </w:r>
      <w:r w:rsidR="001107DC" w:rsidRPr="002B7411">
        <w:rPr>
          <w:rFonts w:ascii="Times New Roman" w:hAnsi="Times New Roman" w:cs="Times New Roman"/>
          <w:sz w:val="24"/>
          <w:szCs w:val="24"/>
        </w:rPr>
        <w:t xml:space="preserve">digital </w:t>
      </w:r>
      <w:r w:rsidR="000266A7" w:rsidRPr="002B7411">
        <w:rPr>
          <w:rFonts w:ascii="Times New Roman" w:hAnsi="Times New Roman" w:cs="Times New Roman"/>
          <w:sz w:val="24"/>
          <w:szCs w:val="24"/>
        </w:rPr>
        <w:t>geographic deliverable</w:t>
      </w:r>
      <w:r w:rsidR="00F46E8A" w:rsidRPr="002B7411">
        <w:rPr>
          <w:rFonts w:ascii="Times New Roman" w:hAnsi="Times New Roman" w:cs="Times New Roman"/>
          <w:sz w:val="24"/>
          <w:szCs w:val="24"/>
        </w:rPr>
        <w:t>s of this project</w:t>
      </w:r>
      <w:r w:rsidR="000266A7" w:rsidRPr="002B7411">
        <w:rPr>
          <w:rFonts w:ascii="Times New Roman" w:hAnsi="Times New Roman" w:cs="Times New Roman"/>
          <w:sz w:val="24"/>
          <w:szCs w:val="24"/>
        </w:rPr>
        <w:t>.</w:t>
      </w:r>
      <w:r w:rsidR="00F46E8A" w:rsidRPr="002B7411">
        <w:rPr>
          <w:rFonts w:ascii="Times New Roman" w:hAnsi="Times New Roman" w:cs="Times New Roman"/>
          <w:sz w:val="24"/>
          <w:szCs w:val="24"/>
        </w:rPr>
        <w:t xml:space="preserve"> GIS deliverables shall be provided in ESRI ArcGIS format (version 10.0 or higher). All GIS deliverables will be created and submitted in accordance with the specifications in Appendix A.</w:t>
      </w:r>
    </w:p>
    <w:p w14:paraId="7242B7F9" w14:textId="77777777" w:rsidR="00F46E8A" w:rsidRPr="002B7411" w:rsidRDefault="00F46E8A" w:rsidP="00F46E8A">
      <w:pPr>
        <w:autoSpaceDE w:val="0"/>
        <w:autoSpaceDN w:val="0"/>
        <w:adjustRightInd w:val="0"/>
        <w:spacing w:after="0" w:line="240" w:lineRule="auto"/>
        <w:rPr>
          <w:rFonts w:ascii="Times New Roman" w:hAnsi="Times New Roman" w:cs="Times New Roman"/>
          <w:sz w:val="24"/>
          <w:szCs w:val="24"/>
        </w:rPr>
      </w:pPr>
    </w:p>
    <w:p w14:paraId="0498BBEE" w14:textId="57E03BDF" w:rsidR="00B4416D" w:rsidRPr="002B7411" w:rsidRDefault="008332EF" w:rsidP="009371D3">
      <w:pPr>
        <w:autoSpaceDE w:val="0"/>
        <w:autoSpaceDN w:val="0"/>
        <w:adjustRightInd w:val="0"/>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Note: </w:t>
      </w:r>
      <w:r w:rsidR="00B4416D" w:rsidRPr="002B7411">
        <w:rPr>
          <w:rFonts w:ascii="Times New Roman" w:hAnsi="Times New Roman" w:cs="Times New Roman"/>
          <w:color w:val="FF0000"/>
          <w:sz w:val="24"/>
          <w:szCs w:val="24"/>
        </w:rPr>
        <w:t>We recommend that you include</w:t>
      </w:r>
      <w:r w:rsidR="001B185A" w:rsidRPr="002B7411">
        <w:rPr>
          <w:rFonts w:ascii="Times New Roman" w:hAnsi="Times New Roman" w:cs="Times New Roman"/>
          <w:color w:val="FF0000"/>
          <w:sz w:val="24"/>
          <w:szCs w:val="24"/>
        </w:rPr>
        <w:t xml:space="preserve"> your </w:t>
      </w:r>
      <w:r w:rsidR="00EA5882">
        <w:rPr>
          <w:rFonts w:ascii="Times New Roman" w:hAnsi="Times New Roman" w:cs="Times New Roman"/>
          <w:color w:val="FF0000"/>
          <w:sz w:val="24"/>
          <w:szCs w:val="24"/>
        </w:rPr>
        <w:t>Military</w:t>
      </w:r>
      <w:r w:rsidR="00EA5882" w:rsidRPr="002B7411">
        <w:rPr>
          <w:rFonts w:ascii="Times New Roman" w:hAnsi="Times New Roman" w:cs="Times New Roman"/>
          <w:color w:val="FF0000"/>
          <w:sz w:val="24"/>
          <w:szCs w:val="24"/>
        </w:rPr>
        <w:t xml:space="preserve"> </w:t>
      </w:r>
      <w:r w:rsidR="0005332E" w:rsidRPr="002B7411">
        <w:rPr>
          <w:rFonts w:ascii="Times New Roman" w:hAnsi="Times New Roman" w:cs="Times New Roman"/>
          <w:color w:val="FF0000"/>
          <w:sz w:val="24"/>
          <w:szCs w:val="24"/>
        </w:rPr>
        <w:t>Service or C</w:t>
      </w:r>
      <w:r w:rsidR="001B185A" w:rsidRPr="002B7411">
        <w:rPr>
          <w:rFonts w:ascii="Times New Roman" w:hAnsi="Times New Roman" w:cs="Times New Roman"/>
          <w:color w:val="FF0000"/>
          <w:sz w:val="24"/>
          <w:szCs w:val="24"/>
        </w:rPr>
        <w:t>ommand</w:t>
      </w:r>
      <w:r w:rsidR="0005332E" w:rsidRPr="002B7411">
        <w:rPr>
          <w:rFonts w:ascii="Times New Roman" w:hAnsi="Times New Roman" w:cs="Times New Roman"/>
          <w:color w:val="FF0000"/>
          <w:sz w:val="24"/>
          <w:szCs w:val="24"/>
        </w:rPr>
        <w:t>’</w:t>
      </w:r>
      <w:r w:rsidR="001B185A" w:rsidRPr="002B7411">
        <w:rPr>
          <w:rFonts w:ascii="Times New Roman" w:hAnsi="Times New Roman" w:cs="Times New Roman"/>
          <w:color w:val="FF0000"/>
          <w:sz w:val="24"/>
          <w:szCs w:val="24"/>
        </w:rPr>
        <w:t>s Spatial Data Standards for Facilities, Infrastructure, and Environment (SDSFIE)</w:t>
      </w:r>
      <w:r w:rsidR="004E18C7" w:rsidRPr="002B7411">
        <w:rPr>
          <w:rFonts w:ascii="Times New Roman" w:hAnsi="Times New Roman" w:cs="Times New Roman"/>
          <w:color w:val="FF0000"/>
          <w:sz w:val="24"/>
          <w:szCs w:val="24"/>
        </w:rPr>
        <w:t xml:space="preserve"> </w:t>
      </w:r>
      <w:r w:rsidR="00D21075" w:rsidRPr="002B7411">
        <w:rPr>
          <w:rFonts w:ascii="Times New Roman" w:hAnsi="Times New Roman" w:cs="Times New Roman"/>
          <w:color w:val="FF0000"/>
          <w:sz w:val="24"/>
          <w:szCs w:val="24"/>
        </w:rPr>
        <w:t xml:space="preserve">as an appendix to this document </w:t>
      </w:r>
      <w:r w:rsidR="001B185A" w:rsidRPr="002B7411">
        <w:rPr>
          <w:rFonts w:ascii="Times New Roman" w:hAnsi="Times New Roman" w:cs="Times New Roman"/>
          <w:color w:val="FF0000"/>
          <w:sz w:val="24"/>
          <w:szCs w:val="24"/>
        </w:rPr>
        <w:t xml:space="preserve">for the collection and delivery of </w:t>
      </w:r>
      <w:r w:rsidR="00B4416D" w:rsidRPr="002B7411">
        <w:rPr>
          <w:rFonts w:ascii="Times New Roman" w:hAnsi="Times New Roman" w:cs="Times New Roman"/>
          <w:color w:val="FF0000"/>
          <w:sz w:val="24"/>
          <w:szCs w:val="24"/>
        </w:rPr>
        <w:t xml:space="preserve">geospatial </w:t>
      </w:r>
      <w:r w:rsidR="00D21075" w:rsidRPr="002B7411">
        <w:rPr>
          <w:rFonts w:ascii="Times New Roman" w:hAnsi="Times New Roman" w:cs="Times New Roman"/>
          <w:color w:val="FF0000"/>
          <w:sz w:val="24"/>
          <w:szCs w:val="24"/>
        </w:rPr>
        <w:t>data.</w:t>
      </w:r>
    </w:p>
    <w:p w14:paraId="726E3F4C" w14:textId="77777777" w:rsidR="000F4420" w:rsidRPr="002B7411" w:rsidRDefault="000F4420" w:rsidP="009F420D">
      <w:pPr>
        <w:autoSpaceDE w:val="0"/>
        <w:autoSpaceDN w:val="0"/>
        <w:adjustRightInd w:val="0"/>
        <w:spacing w:after="0" w:line="240" w:lineRule="auto"/>
        <w:rPr>
          <w:rFonts w:ascii="Times New Roman" w:hAnsi="Times New Roman" w:cs="Times New Roman"/>
          <w:sz w:val="24"/>
          <w:szCs w:val="24"/>
        </w:rPr>
      </w:pPr>
    </w:p>
    <w:p w14:paraId="0A7F3C66" w14:textId="5065B473" w:rsidR="00BA3B43" w:rsidRPr="002B7411" w:rsidRDefault="00BA3B43" w:rsidP="00BA3B43">
      <w:pPr>
        <w:spacing w:line="240" w:lineRule="auto"/>
        <w:rPr>
          <w:rFonts w:ascii="Times New Roman" w:eastAsia="Calibri" w:hAnsi="Times New Roman" w:cs="Times New Roman"/>
          <w:color w:val="FF0000"/>
          <w:sz w:val="24"/>
          <w:szCs w:val="24"/>
        </w:rPr>
      </w:pPr>
      <w:r w:rsidRPr="002B7411">
        <w:rPr>
          <w:rFonts w:ascii="Times New Roman" w:eastAsia="Calibri" w:hAnsi="Times New Roman" w:cs="Times New Roman"/>
          <w:color w:val="000000" w:themeColor="text1"/>
          <w:sz w:val="24"/>
          <w:szCs w:val="24"/>
        </w:rPr>
        <w:t>[</w:t>
      </w:r>
      <w:r w:rsidRPr="002B7411">
        <w:rPr>
          <w:rFonts w:ascii="Times New Roman" w:eastAsia="Calibri" w:hAnsi="Times New Roman" w:cs="Times New Roman"/>
          <w:color w:val="FF0000"/>
          <w:sz w:val="24"/>
          <w:szCs w:val="24"/>
        </w:rPr>
        <w:t>Describe any additional standards that must be met for the deliverables that are not already in the basic contract, including tabular/spa</w:t>
      </w:r>
      <w:r w:rsidR="00EA5882">
        <w:rPr>
          <w:rFonts w:ascii="Times New Roman" w:eastAsia="Calibri" w:hAnsi="Times New Roman" w:cs="Times New Roman"/>
          <w:color w:val="FF0000"/>
          <w:sz w:val="24"/>
          <w:szCs w:val="24"/>
        </w:rPr>
        <w:t>t</w:t>
      </w:r>
      <w:r w:rsidRPr="002B7411">
        <w:rPr>
          <w:rFonts w:ascii="Times New Roman" w:eastAsia="Calibri" w:hAnsi="Times New Roman" w:cs="Times New Roman"/>
          <w:color w:val="FF0000"/>
          <w:sz w:val="24"/>
          <w:szCs w:val="24"/>
        </w:rPr>
        <w:t>ial data format, file format, document format, etc.</w:t>
      </w:r>
      <w:r w:rsidRPr="002B7411">
        <w:rPr>
          <w:rFonts w:ascii="Times New Roman" w:eastAsia="Calibri" w:hAnsi="Times New Roman" w:cs="Times New Roman"/>
          <w:color w:val="000000" w:themeColor="text1"/>
          <w:sz w:val="24"/>
          <w:szCs w:val="24"/>
        </w:rPr>
        <w:t>]</w:t>
      </w:r>
      <w:r w:rsidRPr="002B7411">
        <w:rPr>
          <w:rFonts w:ascii="Times New Roman" w:eastAsia="Calibri" w:hAnsi="Times New Roman" w:cs="Times New Roman"/>
          <w:color w:val="FF0000"/>
          <w:sz w:val="24"/>
          <w:szCs w:val="24"/>
        </w:rPr>
        <w:t xml:space="preserve"> </w:t>
      </w:r>
    </w:p>
    <w:p w14:paraId="4E3CDD36" w14:textId="77777777" w:rsidR="00BA3B43" w:rsidRPr="002B7411" w:rsidRDefault="00BA3B43" w:rsidP="00BA3B43">
      <w:pPr>
        <w:autoSpaceDE w:val="0"/>
        <w:autoSpaceDN w:val="0"/>
        <w:adjustRightInd w:val="0"/>
        <w:spacing w:after="0"/>
        <w:rPr>
          <w:rFonts w:ascii="Times New Roman" w:hAnsi="Times New Roman" w:cs="Times New Roman"/>
          <w:sz w:val="24"/>
          <w:szCs w:val="24"/>
        </w:rPr>
      </w:pPr>
      <w:r w:rsidRPr="002B7411">
        <w:rPr>
          <w:rFonts w:ascii="Times New Roman" w:hAnsi="Times New Roman" w:cs="Times New Roman"/>
          <w:sz w:val="24"/>
          <w:szCs w:val="24"/>
        </w:rPr>
        <w:t>The period of performance for this task order shall be eighteen months from the date of award. A general schedule of events is proposed below.</w:t>
      </w:r>
    </w:p>
    <w:p w14:paraId="0FFF3763" w14:textId="77777777" w:rsidR="0071516A" w:rsidRPr="002B7411" w:rsidRDefault="0071516A" w:rsidP="00BA3B43">
      <w:pPr>
        <w:autoSpaceDE w:val="0"/>
        <w:autoSpaceDN w:val="0"/>
        <w:adjustRightInd w:val="0"/>
        <w:spacing w:after="0"/>
        <w:rPr>
          <w:rFonts w:ascii="Times New Roman" w:hAnsi="Times New Roman" w:cs="Times New Roman"/>
          <w:sz w:val="24"/>
          <w:szCs w:val="24"/>
        </w:rPr>
      </w:pPr>
    </w:p>
    <w:p w14:paraId="4CFC917A" w14:textId="77777777" w:rsidR="00BA3B43" w:rsidRPr="002B7411" w:rsidRDefault="00BA3B43" w:rsidP="00BA3B43">
      <w:pPr>
        <w:autoSpaceDE w:val="0"/>
        <w:autoSpaceDN w:val="0"/>
        <w:adjustRightInd w:val="0"/>
        <w:spacing w:after="0"/>
        <w:rPr>
          <w:rFonts w:ascii="Times New Roman" w:hAnsi="Times New Roman" w:cs="Times New Roman"/>
          <w:color w:val="FF0000"/>
          <w:sz w:val="24"/>
          <w:szCs w:val="24"/>
        </w:rPr>
      </w:pPr>
      <w:r w:rsidRPr="002B7411">
        <w:rPr>
          <w:rFonts w:ascii="Times New Roman" w:hAnsi="Times New Roman" w:cs="Times New Roman"/>
          <w:color w:val="FF0000"/>
          <w:sz w:val="24"/>
          <w:szCs w:val="24"/>
        </w:rPr>
        <w:t xml:space="preserve">Note: The period of performance and schedule will be variable depending on projects goals and objectives. For a general herpetofauna inventory, we recommend a minimum of </w:t>
      </w:r>
      <w:r w:rsidR="00BA6EA6" w:rsidRPr="002B7411">
        <w:rPr>
          <w:rFonts w:ascii="Times New Roman" w:hAnsi="Times New Roman" w:cs="Times New Roman"/>
          <w:color w:val="FF0000"/>
          <w:sz w:val="24"/>
          <w:szCs w:val="24"/>
        </w:rPr>
        <w:t>one-year</w:t>
      </w:r>
      <w:r w:rsidRPr="002B7411">
        <w:rPr>
          <w:rFonts w:ascii="Times New Roman" w:hAnsi="Times New Roman" w:cs="Times New Roman"/>
          <w:color w:val="FF0000"/>
          <w:sz w:val="24"/>
          <w:szCs w:val="24"/>
        </w:rPr>
        <w:t xml:space="preserve"> period of performance with field surveys conducted during the spring, summer and fall seasons.</w:t>
      </w:r>
    </w:p>
    <w:p w14:paraId="2F0AEF93" w14:textId="77777777" w:rsidR="00767627" w:rsidRPr="002B7411" w:rsidRDefault="00767627" w:rsidP="000F4420">
      <w:pPr>
        <w:autoSpaceDE w:val="0"/>
        <w:autoSpaceDN w:val="0"/>
        <w:adjustRightInd w:val="0"/>
        <w:spacing w:after="0" w:line="240" w:lineRule="auto"/>
        <w:rPr>
          <w:rFonts w:ascii="Times New Roman" w:hAnsi="Times New Roman" w:cs="Times New Roman"/>
          <w:sz w:val="24"/>
          <w:szCs w:val="24"/>
        </w:rPr>
      </w:pPr>
    </w:p>
    <w:p w14:paraId="51959D16" w14:textId="77777777" w:rsidR="00E97A2E" w:rsidRPr="009F420D" w:rsidRDefault="00C92A14" w:rsidP="00291689">
      <w:pPr>
        <w:autoSpaceDE w:val="0"/>
        <w:autoSpaceDN w:val="0"/>
        <w:adjustRightInd w:val="0"/>
        <w:spacing w:after="0"/>
        <w:rPr>
          <w:rFonts w:cstheme="minorHAnsi"/>
          <w:color w:val="FF0000"/>
          <w:sz w:val="24"/>
          <w:szCs w:val="24"/>
        </w:rPr>
      </w:pPr>
      <w:r w:rsidRPr="009F420D">
        <w:rPr>
          <w:rFonts w:cstheme="minorHAnsi"/>
          <w:sz w:val="24"/>
          <w:szCs w:val="24"/>
        </w:rPr>
        <w:t xml:space="preserve"> </w:t>
      </w:r>
    </w:p>
    <w:tbl>
      <w:tblPr>
        <w:tblStyle w:val="TableGrid"/>
        <w:tblW w:w="0" w:type="auto"/>
        <w:tblLook w:val="04A0" w:firstRow="1" w:lastRow="0" w:firstColumn="1" w:lastColumn="0" w:noHBand="0" w:noVBand="1"/>
      </w:tblPr>
      <w:tblGrid>
        <w:gridCol w:w="4068"/>
        <w:gridCol w:w="3240"/>
      </w:tblGrid>
      <w:tr w:rsidR="00E97A2E" w:rsidRPr="00BA6EA6" w14:paraId="5EE76228" w14:textId="77777777" w:rsidTr="00E97A2E">
        <w:tc>
          <w:tcPr>
            <w:tcW w:w="4068" w:type="dxa"/>
            <w:shd w:val="pct15" w:color="auto" w:fill="auto"/>
          </w:tcPr>
          <w:p w14:paraId="73B84827" w14:textId="77777777" w:rsidR="00E97A2E" w:rsidRPr="00BA6EA6" w:rsidRDefault="00E97A2E" w:rsidP="00E97A2E">
            <w:pPr>
              <w:autoSpaceDE w:val="0"/>
              <w:autoSpaceDN w:val="0"/>
              <w:adjustRightInd w:val="0"/>
              <w:jc w:val="center"/>
              <w:rPr>
                <w:rFonts w:ascii="Times New Roman" w:hAnsi="Times New Roman" w:cs="Times New Roman"/>
                <w:b/>
                <w:sz w:val="24"/>
                <w:szCs w:val="24"/>
              </w:rPr>
            </w:pPr>
            <w:r w:rsidRPr="00BA6EA6">
              <w:rPr>
                <w:rFonts w:ascii="Times New Roman" w:hAnsi="Times New Roman" w:cs="Times New Roman"/>
                <w:b/>
                <w:sz w:val="24"/>
                <w:szCs w:val="24"/>
              </w:rPr>
              <w:t>Event</w:t>
            </w:r>
          </w:p>
        </w:tc>
        <w:tc>
          <w:tcPr>
            <w:tcW w:w="3240" w:type="dxa"/>
            <w:shd w:val="pct15" w:color="auto" w:fill="auto"/>
          </w:tcPr>
          <w:p w14:paraId="7FB50756" w14:textId="77777777" w:rsidR="00E97A2E" w:rsidRPr="00BA6EA6" w:rsidRDefault="00E97A2E" w:rsidP="00E97A2E">
            <w:pPr>
              <w:autoSpaceDE w:val="0"/>
              <w:autoSpaceDN w:val="0"/>
              <w:adjustRightInd w:val="0"/>
              <w:jc w:val="center"/>
              <w:rPr>
                <w:rFonts w:ascii="Times New Roman" w:hAnsi="Times New Roman" w:cs="Times New Roman"/>
                <w:b/>
                <w:sz w:val="24"/>
                <w:szCs w:val="24"/>
              </w:rPr>
            </w:pPr>
            <w:r w:rsidRPr="00BA6EA6">
              <w:rPr>
                <w:rFonts w:ascii="Times New Roman" w:hAnsi="Times New Roman" w:cs="Times New Roman"/>
                <w:b/>
                <w:sz w:val="24"/>
                <w:szCs w:val="24"/>
              </w:rPr>
              <w:t>Date</w:t>
            </w:r>
          </w:p>
        </w:tc>
      </w:tr>
      <w:tr w:rsidR="00E97A2E" w:rsidRPr="00BA6EA6" w14:paraId="30547C9D" w14:textId="77777777" w:rsidTr="00E97A2E">
        <w:tc>
          <w:tcPr>
            <w:tcW w:w="4068" w:type="dxa"/>
          </w:tcPr>
          <w:p w14:paraId="6DAD725E" w14:textId="77777777" w:rsidR="00E97A2E" w:rsidRPr="00BA6EA6" w:rsidRDefault="00E97A2E" w:rsidP="002E7A41">
            <w:pPr>
              <w:autoSpaceDE w:val="0"/>
              <w:autoSpaceDN w:val="0"/>
              <w:adjustRightInd w:val="0"/>
              <w:rPr>
                <w:rFonts w:ascii="Times New Roman" w:hAnsi="Times New Roman" w:cs="Times New Roman"/>
                <w:sz w:val="24"/>
                <w:szCs w:val="24"/>
              </w:rPr>
            </w:pPr>
            <w:r w:rsidRPr="00BA6EA6">
              <w:rPr>
                <w:rFonts w:ascii="Times New Roman" w:hAnsi="Times New Roman" w:cs="Times New Roman"/>
                <w:sz w:val="24"/>
                <w:szCs w:val="24"/>
              </w:rPr>
              <w:t>Kickoff Meeting</w:t>
            </w:r>
            <w:r w:rsidR="00BD2D2C" w:rsidRPr="00BA6EA6">
              <w:rPr>
                <w:rFonts w:ascii="Times New Roman" w:hAnsi="Times New Roman" w:cs="Times New Roman"/>
                <w:sz w:val="24"/>
                <w:szCs w:val="24"/>
              </w:rPr>
              <w:t>/Teleconference</w:t>
            </w:r>
          </w:p>
        </w:tc>
        <w:tc>
          <w:tcPr>
            <w:tcW w:w="3240" w:type="dxa"/>
          </w:tcPr>
          <w:p w14:paraId="3209782F" w14:textId="77777777" w:rsidR="00E97A2E" w:rsidRPr="00BA6EA6" w:rsidRDefault="00D33387" w:rsidP="002E7A41">
            <w:pPr>
              <w:autoSpaceDE w:val="0"/>
              <w:autoSpaceDN w:val="0"/>
              <w:adjustRightInd w:val="0"/>
              <w:rPr>
                <w:rFonts w:ascii="Times New Roman" w:hAnsi="Times New Roman" w:cs="Times New Roman"/>
                <w:sz w:val="24"/>
                <w:szCs w:val="24"/>
              </w:rPr>
            </w:pPr>
            <w:r w:rsidRPr="00BA6EA6">
              <w:rPr>
                <w:rFonts w:ascii="Times New Roman" w:hAnsi="Times New Roman" w:cs="Times New Roman"/>
                <w:sz w:val="24"/>
                <w:szCs w:val="24"/>
              </w:rPr>
              <w:t>Within 14 days of contract award</w:t>
            </w:r>
          </w:p>
        </w:tc>
      </w:tr>
      <w:tr w:rsidR="00E97A2E" w:rsidRPr="00BA6EA6" w14:paraId="29173B5C" w14:textId="77777777" w:rsidTr="00E97A2E">
        <w:tc>
          <w:tcPr>
            <w:tcW w:w="4068" w:type="dxa"/>
          </w:tcPr>
          <w:p w14:paraId="343D6F33" w14:textId="77777777" w:rsidR="00E97A2E" w:rsidRPr="00BA6EA6" w:rsidRDefault="00E97A2E" w:rsidP="002E7A41">
            <w:pPr>
              <w:autoSpaceDE w:val="0"/>
              <w:autoSpaceDN w:val="0"/>
              <w:adjustRightInd w:val="0"/>
              <w:rPr>
                <w:rFonts w:ascii="Times New Roman" w:hAnsi="Times New Roman" w:cs="Times New Roman"/>
                <w:sz w:val="24"/>
                <w:szCs w:val="24"/>
              </w:rPr>
            </w:pPr>
            <w:r w:rsidRPr="00BA6EA6">
              <w:rPr>
                <w:rFonts w:ascii="Times New Roman" w:hAnsi="Times New Roman" w:cs="Times New Roman"/>
                <w:sz w:val="24"/>
                <w:szCs w:val="24"/>
              </w:rPr>
              <w:t>Work Plan</w:t>
            </w:r>
            <w:r w:rsidR="000F51B0" w:rsidRPr="00BA6EA6">
              <w:rPr>
                <w:rFonts w:ascii="Times New Roman" w:hAnsi="Times New Roman" w:cs="Times New Roman"/>
                <w:sz w:val="24"/>
                <w:szCs w:val="24"/>
              </w:rPr>
              <w:t xml:space="preserve"> (draft and final)</w:t>
            </w:r>
          </w:p>
        </w:tc>
        <w:tc>
          <w:tcPr>
            <w:tcW w:w="3240" w:type="dxa"/>
          </w:tcPr>
          <w:p w14:paraId="33DFBB0A" w14:textId="77777777" w:rsidR="00E97A2E" w:rsidRPr="00BA6EA6" w:rsidRDefault="00D33387" w:rsidP="002E7A41">
            <w:pPr>
              <w:autoSpaceDE w:val="0"/>
              <w:autoSpaceDN w:val="0"/>
              <w:adjustRightInd w:val="0"/>
              <w:rPr>
                <w:rFonts w:ascii="Times New Roman" w:hAnsi="Times New Roman" w:cs="Times New Roman"/>
                <w:sz w:val="24"/>
                <w:szCs w:val="24"/>
              </w:rPr>
            </w:pPr>
            <w:r w:rsidRPr="00BA6EA6">
              <w:rPr>
                <w:rFonts w:ascii="Times New Roman" w:hAnsi="Times New Roman" w:cs="Times New Roman"/>
                <w:sz w:val="24"/>
                <w:szCs w:val="24"/>
              </w:rPr>
              <w:t>Within 30 days of kickoff meeting</w:t>
            </w:r>
          </w:p>
        </w:tc>
      </w:tr>
      <w:tr w:rsidR="00E97A2E" w:rsidRPr="00BA6EA6" w14:paraId="7AD05AA0" w14:textId="77777777" w:rsidTr="00E97A2E">
        <w:tc>
          <w:tcPr>
            <w:tcW w:w="4068" w:type="dxa"/>
          </w:tcPr>
          <w:p w14:paraId="7B4D1242" w14:textId="77777777" w:rsidR="00E97A2E" w:rsidRPr="00BA6EA6" w:rsidRDefault="00E97A2E" w:rsidP="002E7A41">
            <w:pPr>
              <w:autoSpaceDE w:val="0"/>
              <w:autoSpaceDN w:val="0"/>
              <w:adjustRightInd w:val="0"/>
              <w:rPr>
                <w:rFonts w:ascii="Times New Roman" w:hAnsi="Times New Roman" w:cs="Times New Roman"/>
                <w:sz w:val="24"/>
                <w:szCs w:val="24"/>
              </w:rPr>
            </w:pPr>
            <w:r w:rsidRPr="00BA6EA6">
              <w:rPr>
                <w:rFonts w:ascii="Times New Roman" w:hAnsi="Times New Roman" w:cs="Times New Roman"/>
                <w:sz w:val="24"/>
                <w:szCs w:val="24"/>
              </w:rPr>
              <w:t>Field Survey-1</w:t>
            </w:r>
          </w:p>
        </w:tc>
        <w:tc>
          <w:tcPr>
            <w:tcW w:w="3240" w:type="dxa"/>
          </w:tcPr>
          <w:p w14:paraId="56C26603" w14:textId="77777777" w:rsidR="00E97A2E" w:rsidRPr="00BA6EA6" w:rsidRDefault="00D33387" w:rsidP="002E7A41">
            <w:pPr>
              <w:autoSpaceDE w:val="0"/>
              <w:autoSpaceDN w:val="0"/>
              <w:adjustRightInd w:val="0"/>
              <w:rPr>
                <w:rFonts w:ascii="Times New Roman" w:hAnsi="Times New Roman" w:cs="Times New Roman"/>
                <w:sz w:val="24"/>
                <w:szCs w:val="24"/>
              </w:rPr>
            </w:pPr>
            <w:r w:rsidRPr="00BA6EA6">
              <w:rPr>
                <w:rFonts w:ascii="Times New Roman" w:hAnsi="Times New Roman" w:cs="Times New Roman"/>
                <w:sz w:val="24"/>
                <w:szCs w:val="24"/>
              </w:rPr>
              <w:t>Spring</w:t>
            </w:r>
          </w:p>
        </w:tc>
      </w:tr>
      <w:tr w:rsidR="00BD2D2C" w:rsidRPr="00BA6EA6" w14:paraId="1047712F" w14:textId="77777777" w:rsidTr="00E97A2E">
        <w:tc>
          <w:tcPr>
            <w:tcW w:w="4068" w:type="dxa"/>
          </w:tcPr>
          <w:p w14:paraId="2631AEA7" w14:textId="77777777" w:rsidR="00BD2D2C" w:rsidRPr="00BA6EA6" w:rsidRDefault="00BD2D2C" w:rsidP="002E7A41">
            <w:pPr>
              <w:autoSpaceDE w:val="0"/>
              <w:autoSpaceDN w:val="0"/>
              <w:adjustRightInd w:val="0"/>
              <w:rPr>
                <w:rFonts w:ascii="Times New Roman" w:hAnsi="Times New Roman" w:cs="Times New Roman"/>
                <w:sz w:val="24"/>
                <w:szCs w:val="24"/>
              </w:rPr>
            </w:pPr>
            <w:r w:rsidRPr="00BA6EA6">
              <w:rPr>
                <w:rFonts w:ascii="Times New Roman" w:hAnsi="Times New Roman" w:cs="Times New Roman"/>
                <w:sz w:val="24"/>
                <w:szCs w:val="24"/>
              </w:rPr>
              <w:t>Teleconference</w:t>
            </w:r>
          </w:p>
        </w:tc>
        <w:tc>
          <w:tcPr>
            <w:tcW w:w="3240" w:type="dxa"/>
          </w:tcPr>
          <w:p w14:paraId="5B060054" w14:textId="77777777" w:rsidR="00BD2D2C" w:rsidRPr="00BA6EA6" w:rsidRDefault="00BD2D2C" w:rsidP="002E7A41">
            <w:pPr>
              <w:autoSpaceDE w:val="0"/>
              <w:autoSpaceDN w:val="0"/>
              <w:adjustRightInd w:val="0"/>
              <w:rPr>
                <w:rFonts w:ascii="Times New Roman" w:hAnsi="Times New Roman" w:cs="Times New Roman"/>
                <w:sz w:val="24"/>
                <w:szCs w:val="24"/>
              </w:rPr>
            </w:pPr>
            <w:r w:rsidRPr="00BA6EA6">
              <w:rPr>
                <w:rFonts w:ascii="Times New Roman" w:hAnsi="Times New Roman" w:cs="Times New Roman"/>
                <w:sz w:val="24"/>
                <w:szCs w:val="24"/>
              </w:rPr>
              <w:t>TBD</w:t>
            </w:r>
          </w:p>
        </w:tc>
      </w:tr>
      <w:tr w:rsidR="00E97A2E" w:rsidRPr="00BA6EA6" w14:paraId="7AA1F79B" w14:textId="77777777" w:rsidTr="00E97A2E">
        <w:tc>
          <w:tcPr>
            <w:tcW w:w="4068" w:type="dxa"/>
          </w:tcPr>
          <w:p w14:paraId="1FCDC34F" w14:textId="77777777" w:rsidR="00E97A2E" w:rsidRPr="00BA6EA6" w:rsidRDefault="00E97A2E" w:rsidP="002E7A41">
            <w:pPr>
              <w:autoSpaceDE w:val="0"/>
              <w:autoSpaceDN w:val="0"/>
              <w:adjustRightInd w:val="0"/>
              <w:rPr>
                <w:rFonts w:ascii="Times New Roman" w:hAnsi="Times New Roman" w:cs="Times New Roman"/>
                <w:sz w:val="24"/>
                <w:szCs w:val="24"/>
              </w:rPr>
            </w:pPr>
            <w:r w:rsidRPr="00BA6EA6">
              <w:rPr>
                <w:rFonts w:ascii="Times New Roman" w:hAnsi="Times New Roman" w:cs="Times New Roman"/>
                <w:sz w:val="24"/>
                <w:szCs w:val="24"/>
              </w:rPr>
              <w:t>Field Survey-2</w:t>
            </w:r>
          </w:p>
        </w:tc>
        <w:tc>
          <w:tcPr>
            <w:tcW w:w="3240" w:type="dxa"/>
          </w:tcPr>
          <w:p w14:paraId="33CA801F" w14:textId="77777777" w:rsidR="00E97A2E" w:rsidRPr="00BA6EA6" w:rsidRDefault="00D33387" w:rsidP="002E7A41">
            <w:pPr>
              <w:autoSpaceDE w:val="0"/>
              <w:autoSpaceDN w:val="0"/>
              <w:adjustRightInd w:val="0"/>
              <w:rPr>
                <w:rFonts w:ascii="Times New Roman" w:hAnsi="Times New Roman" w:cs="Times New Roman"/>
                <w:sz w:val="24"/>
                <w:szCs w:val="24"/>
              </w:rPr>
            </w:pPr>
            <w:r w:rsidRPr="00BA6EA6">
              <w:rPr>
                <w:rFonts w:ascii="Times New Roman" w:hAnsi="Times New Roman" w:cs="Times New Roman"/>
                <w:sz w:val="24"/>
                <w:szCs w:val="24"/>
              </w:rPr>
              <w:t>Summer</w:t>
            </w:r>
          </w:p>
        </w:tc>
      </w:tr>
      <w:tr w:rsidR="00BD2D2C" w:rsidRPr="00BA6EA6" w14:paraId="7B47F292" w14:textId="77777777" w:rsidTr="00E97A2E">
        <w:tc>
          <w:tcPr>
            <w:tcW w:w="4068" w:type="dxa"/>
          </w:tcPr>
          <w:p w14:paraId="32A4E70D" w14:textId="77777777" w:rsidR="00BD2D2C" w:rsidRPr="00BA6EA6" w:rsidRDefault="00BD2D2C" w:rsidP="002E7A41">
            <w:pPr>
              <w:autoSpaceDE w:val="0"/>
              <w:autoSpaceDN w:val="0"/>
              <w:adjustRightInd w:val="0"/>
              <w:rPr>
                <w:rFonts w:ascii="Times New Roman" w:hAnsi="Times New Roman" w:cs="Times New Roman"/>
                <w:sz w:val="24"/>
                <w:szCs w:val="24"/>
              </w:rPr>
            </w:pPr>
            <w:r w:rsidRPr="00BA6EA6">
              <w:rPr>
                <w:rFonts w:ascii="Times New Roman" w:hAnsi="Times New Roman" w:cs="Times New Roman"/>
                <w:sz w:val="24"/>
                <w:szCs w:val="24"/>
              </w:rPr>
              <w:t>Teleconference</w:t>
            </w:r>
          </w:p>
        </w:tc>
        <w:tc>
          <w:tcPr>
            <w:tcW w:w="3240" w:type="dxa"/>
          </w:tcPr>
          <w:p w14:paraId="7B40AD5E" w14:textId="77777777" w:rsidR="00BD2D2C" w:rsidRPr="00BA6EA6" w:rsidRDefault="00BD2D2C" w:rsidP="002E7A41">
            <w:pPr>
              <w:autoSpaceDE w:val="0"/>
              <w:autoSpaceDN w:val="0"/>
              <w:adjustRightInd w:val="0"/>
              <w:rPr>
                <w:rFonts w:ascii="Times New Roman" w:hAnsi="Times New Roman" w:cs="Times New Roman"/>
                <w:sz w:val="24"/>
                <w:szCs w:val="24"/>
              </w:rPr>
            </w:pPr>
            <w:r w:rsidRPr="00BA6EA6">
              <w:rPr>
                <w:rFonts w:ascii="Times New Roman" w:hAnsi="Times New Roman" w:cs="Times New Roman"/>
                <w:sz w:val="24"/>
                <w:szCs w:val="24"/>
              </w:rPr>
              <w:t>TBD</w:t>
            </w:r>
          </w:p>
        </w:tc>
      </w:tr>
      <w:tr w:rsidR="00E97A2E" w:rsidRPr="00BA6EA6" w14:paraId="5B2264BA" w14:textId="77777777" w:rsidTr="00E97A2E">
        <w:tc>
          <w:tcPr>
            <w:tcW w:w="4068" w:type="dxa"/>
          </w:tcPr>
          <w:p w14:paraId="1231BBF6" w14:textId="77777777" w:rsidR="00E97A2E" w:rsidRPr="00BA6EA6" w:rsidRDefault="00E97A2E" w:rsidP="002E7A41">
            <w:pPr>
              <w:autoSpaceDE w:val="0"/>
              <w:autoSpaceDN w:val="0"/>
              <w:adjustRightInd w:val="0"/>
              <w:rPr>
                <w:rFonts w:ascii="Times New Roman" w:hAnsi="Times New Roman" w:cs="Times New Roman"/>
                <w:sz w:val="24"/>
                <w:szCs w:val="24"/>
              </w:rPr>
            </w:pPr>
            <w:r w:rsidRPr="00BA6EA6">
              <w:rPr>
                <w:rFonts w:ascii="Times New Roman" w:hAnsi="Times New Roman" w:cs="Times New Roman"/>
                <w:sz w:val="24"/>
                <w:szCs w:val="24"/>
              </w:rPr>
              <w:t>Field Survey-3</w:t>
            </w:r>
          </w:p>
        </w:tc>
        <w:tc>
          <w:tcPr>
            <w:tcW w:w="3240" w:type="dxa"/>
          </w:tcPr>
          <w:p w14:paraId="190475A8" w14:textId="77777777" w:rsidR="00E97A2E" w:rsidRPr="00BA6EA6" w:rsidRDefault="00D33387" w:rsidP="002E7A41">
            <w:pPr>
              <w:autoSpaceDE w:val="0"/>
              <w:autoSpaceDN w:val="0"/>
              <w:adjustRightInd w:val="0"/>
              <w:rPr>
                <w:rFonts w:ascii="Times New Roman" w:hAnsi="Times New Roman" w:cs="Times New Roman"/>
                <w:sz w:val="24"/>
                <w:szCs w:val="24"/>
              </w:rPr>
            </w:pPr>
            <w:r w:rsidRPr="00BA6EA6">
              <w:rPr>
                <w:rFonts w:ascii="Times New Roman" w:hAnsi="Times New Roman" w:cs="Times New Roman"/>
                <w:sz w:val="24"/>
                <w:szCs w:val="24"/>
              </w:rPr>
              <w:t>Fall</w:t>
            </w:r>
          </w:p>
        </w:tc>
      </w:tr>
      <w:tr w:rsidR="00E97A2E" w:rsidRPr="00BA6EA6" w14:paraId="7DFE2BDB" w14:textId="77777777" w:rsidTr="00E97A2E">
        <w:tc>
          <w:tcPr>
            <w:tcW w:w="4068" w:type="dxa"/>
          </w:tcPr>
          <w:p w14:paraId="517F2456" w14:textId="77777777" w:rsidR="00E97A2E" w:rsidRPr="00BA6EA6" w:rsidRDefault="00E97A2E" w:rsidP="002E7A41">
            <w:pPr>
              <w:autoSpaceDE w:val="0"/>
              <w:autoSpaceDN w:val="0"/>
              <w:adjustRightInd w:val="0"/>
              <w:rPr>
                <w:rFonts w:ascii="Times New Roman" w:hAnsi="Times New Roman" w:cs="Times New Roman"/>
                <w:sz w:val="24"/>
                <w:szCs w:val="24"/>
              </w:rPr>
            </w:pPr>
            <w:r w:rsidRPr="00BA6EA6">
              <w:rPr>
                <w:rFonts w:ascii="Times New Roman" w:hAnsi="Times New Roman" w:cs="Times New Roman"/>
                <w:sz w:val="24"/>
                <w:szCs w:val="24"/>
              </w:rPr>
              <w:t xml:space="preserve">Draft Report/GIS </w:t>
            </w:r>
            <w:r w:rsidR="00D33387" w:rsidRPr="00BA6EA6">
              <w:rPr>
                <w:rFonts w:ascii="Times New Roman" w:hAnsi="Times New Roman" w:cs="Times New Roman"/>
                <w:sz w:val="24"/>
                <w:szCs w:val="24"/>
              </w:rPr>
              <w:t>Deliverables</w:t>
            </w:r>
          </w:p>
        </w:tc>
        <w:tc>
          <w:tcPr>
            <w:tcW w:w="3240" w:type="dxa"/>
          </w:tcPr>
          <w:p w14:paraId="15A1DF3F" w14:textId="77777777" w:rsidR="00E97A2E" w:rsidRPr="00BA6EA6" w:rsidRDefault="000F51B0" w:rsidP="002E7A41">
            <w:pPr>
              <w:autoSpaceDE w:val="0"/>
              <w:autoSpaceDN w:val="0"/>
              <w:adjustRightInd w:val="0"/>
              <w:rPr>
                <w:rFonts w:ascii="Times New Roman" w:hAnsi="Times New Roman" w:cs="Times New Roman"/>
                <w:color w:val="000000" w:themeColor="text1"/>
                <w:sz w:val="24"/>
                <w:szCs w:val="24"/>
              </w:rPr>
            </w:pPr>
            <w:r w:rsidRPr="00BA6EA6">
              <w:rPr>
                <w:rFonts w:ascii="Times New Roman" w:hAnsi="Times New Roman" w:cs="Times New Roman"/>
                <w:color w:val="000000" w:themeColor="text1"/>
                <w:sz w:val="24"/>
                <w:szCs w:val="24"/>
              </w:rPr>
              <w:t>Within 30 days after completion of field work</w:t>
            </w:r>
          </w:p>
        </w:tc>
      </w:tr>
      <w:tr w:rsidR="00E97A2E" w:rsidRPr="00BA6EA6" w14:paraId="6E743452" w14:textId="77777777" w:rsidTr="00E97A2E">
        <w:tc>
          <w:tcPr>
            <w:tcW w:w="4068" w:type="dxa"/>
          </w:tcPr>
          <w:p w14:paraId="1AE564B3" w14:textId="77777777" w:rsidR="00E97A2E" w:rsidRPr="00BA6EA6" w:rsidRDefault="00E97A2E" w:rsidP="002E7A41">
            <w:pPr>
              <w:autoSpaceDE w:val="0"/>
              <w:autoSpaceDN w:val="0"/>
              <w:adjustRightInd w:val="0"/>
              <w:rPr>
                <w:rFonts w:ascii="Times New Roman" w:hAnsi="Times New Roman" w:cs="Times New Roman"/>
                <w:sz w:val="24"/>
                <w:szCs w:val="24"/>
              </w:rPr>
            </w:pPr>
            <w:r w:rsidRPr="00BA6EA6">
              <w:rPr>
                <w:rFonts w:ascii="Times New Roman" w:hAnsi="Times New Roman" w:cs="Times New Roman"/>
                <w:sz w:val="24"/>
                <w:szCs w:val="24"/>
              </w:rPr>
              <w:t xml:space="preserve">Final Report/GIS </w:t>
            </w:r>
            <w:r w:rsidR="00D33387" w:rsidRPr="00BA6EA6">
              <w:rPr>
                <w:rFonts w:ascii="Times New Roman" w:hAnsi="Times New Roman" w:cs="Times New Roman"/>
                <w:sz w:val="24"/>
                <w:szCs w:val="24"/>
              </w:rPr>
              <w:t>Deliverables</w:t>
            </w:r>
          </w:p>
        </w:tc>
        <w:tc>
          <w:tcPr>
            <w:tcW w:w="3240" w:type="dxa"/>
          </w:tcPr>
          <w:p w14:paraId="6D54EF7B" w14:textId="77777777" w:rsidR="00E97A2E" w:rsidRPr="00BA6EA6" w:rsidRDefault="000F51B0" w:rsidP="002E7A41">
            <w:pPr>
              <w:autoSpaceDE w:val="0"/>
              <w:autoSpaceDN w:val="0"/>
              <w:adjustRightInd w:val="0"/>
              <w:rPr>
                <w:rFonts w:ascii="Times New Roman" w:hAnsi="Times New Roman" w:cs="Times New Roman"/>
                <w:color w:val="000000" w:themeColor="text1"/>
                <w:sz w:val="24"/>
                <w:szCs w:val="24"/>
              </w:rPr>
            </w:pPr>
            <w:r w:rsidRPr="00BA6EA6">
              <w:rPr>
                <w:rFonts w:ascii="Times New Roman" w:hAnsi="Times New Roman" w:cs="Times New Roman"/>
                <w:color w:val="000000" w:themeColor="text1"/>
                <w:sz w:val="24"/>
                <w:szCs w:val="24"/>
              </w:rPr>
              <w:t>With 60 days after completion of field work</w:t>
            </w:r>
          </w:p>
        </w:tc>
      </w:tr>
      <w:tr w:rsidR="00D33387" w:rsidRPr="00BA6EA6" w14:paraId="4B9FDC0F" w14:textId="77777777" w:rsidTr="00E97A2E">
        <w:tc>
          <w:tcPr>
            <w:tcW w:w="4068" w:type="dxa"/>
          </w:tcPr>
          <w:p w14:paraId="7B082AB1" w14:textId="77777777" w:rsidR="00D33387" w:rsidRPr="00BA6EA6" w:rsidRDefault="00D33387" w:rsidP="002E7A41">
            <w:pPr>
              <w:autoSpaceDE w:val="0"/>
              <w:autoSpaceDN w:val="0"/>
              <w:adjustRightInd w:val="0"/>
              <w:rPr>
                <w:rFonts w:ascii="Times New Roman" w:hAnsi="Times New Roman" w:cs="Times New Roman"/>
                <w:sz w:val="24"/>
                <w:szCs w:val="24"/>
              </w:rPr>
            </w:pPr>
            <w:r w:rsidRPr="00BA6EA6">
              <w:rPr>
                <w:rFonts w:ascii="Times New Roman" w:hAnsi="Times New Roman" w:cs="Times New Roman"/>
                <w:sz w:val="24"/>
                <w:szCs w:val="24"/>
              </w:rPr>
              <w:t>Monthly Progress Reports</w:t>
            </w:r>
          </w:p>
        </w:tc>
        <w:tc>
          <w:tcPr>
            <w:tcW w:w="3240" w:type="dxa"/>
          </w:tcPr>
          <w:p w14:paraId="035AC0B7" w14:textId="77777777" w:rsidR="00D33387" w:rsidRPr="00BA6EA6" w:rsidRDefault="000F51B0" w:rsidP="002E7A41">
            <w:pPr>
              <w:autoSpaceDE w:val="0"/>
              <w:autoSpaceDN w:val="0"/>
              <w:adjustRightInd w:val="0"/>
              <w:rPr>
                <w:rFonts w:ascii="Times New Roman" w:hAnsi="Times New Roman" w:cs="Times New Roman"/>
                <w:color w:val="000000" w:themeColor="text1"/>
                <w:sz w:val="24"/>
                <w:szCs w:val="24"/>
              </w:rPr>
            </w:pPr>
            <w:r w:rsidRPr="00BA6EA6">
              <w:rPr>
                <w:rFonts w:ascii="Times New Roman" w:hAnsi="Times New Roman" w:cs="Times New Roman"/>
                <w:color w:val="000000" w:themeColor="text1"/>
                <w:sz w:val="24"/>
                <w:szCs w:val="24"/>
              </w:rPr>
              <w:t>Monthly</w:t>
            </w:r>
          </w:p>
        </w:tc>
      </w:tr>
    </w:tbl>
    <w:p w14:paraId="4ECA1266" w14:textId="77777777" w:rsidR="00E97A2E" w:rsidRPr="009F420D" w:rsidRDefault="00E97A2E" w:rsidP="002E7A41">
      <w:pPr>
        <w:autoSpaceDE w:val="0"/>
        <w:autoSpaceDN w:val="0"/>
        <w:adjustRightInd w:val="0"/>
        <w:spacing w:after="0" w:line="240" w:lineRule="auto"/>
        <w:rPr>
          <w:rFonts w:cstheme="minorHAnsi"/>
          <w:color w:val="FF0000"/>
          <w:sz w:val="24"/>
          <w:szCs w:val="24"/>
        </w:rPr>
      </w:pPr>
    </w:p>
    <w:p w14:paraId="3930C2EC" w14:textId="77777777" w:rsidR="0071516A" w:rsidRPr="00BA6EA6" w:rsidRDefault="0071516A" w:rsidP="0071516A">
      <w:pPr>
        <w:autoSpaceDE w:val="0"/>
        <w:autoSpaceDN w:val="0"/>
        <w:adjustRightInd w:val="0"/>
        <w:spacing w:after="0"/>
        <w:rPr>
          <w:rFonts w:ascii="Times New Roman" w:hAnsi="Times New Roman" w:cs="Times New Roman"/>
          <w:color w:val="FF0000"/>
          <w:sz w:val="24"/>
          <w:szCs w:val="24"/>
        </w:rPr>
      </w:pPr>
      <w:r w:rsidRPr="00BA6EA6">
        <w:rPr>
          <w:rFonts w:ascii="Times New Roman" w:hAnsi="Times New Roman" w:cs="Times New Roman"/>
          <w:color w:val="FF0000"/>
          <w:sz w:val="24"/>
          <w:szCs w:val="24"/>
        </w:rPr>
        <w:t>Note: If you are cont</w:t>
      </w:r>
      <w:r w:rsidR="008332EF" w:rsidRPr="00BA6EA6">
        <w:rPr>
          <w:rFonts w:ascii="Times New Roman" w:hAnsi="Times New Roman" w:cs="Times New Roman"/>
          <w:color w:val="FF0000"/>
          <w:sz w:val="24"/>
          <w:szCs w:val="24"/>
        </w:rPr>
        <w:t>r</w:t>
      </w:r>
      <w:r w:rsidRPr="00BA6EA6">
        <w:rPr>
          <w:rFonts w:ascii="Times New Roman" w:hAnsi="Times New Roman" w:cs="Times New Roman"/>
          <w:color w:val="FF0000"/>
          <w:sz w:val="24"/>
          <w:szCs w:val="24"/>
        </w:rPr>
        <w:t xml:space="preserve">acting this project using a </w:t>
      </w:r>
      <w:r w:rsidR="00DB491A" w:rsidRPr="00BA6EA6">
        <w:rPr>
          <w:rFonts w:ascii="Times New Roman" w:hAnsi="Times New Roman" w:cs="Times New Roman"/>
          <w:color w:val="FF0000"/>
          <w:sz w:val="24"/>
          <w:szCs w:val="24"/>
        </w:rPr>
        <w:t>nonperformance-based s</w:t>
      </w:r>
      <w:r w:rsidRPr="00BA6EA6">
        <w:rPr>
          <w:rFonts w:ascii="Times New Roman" w:hAnsi="Times New Roman" w:cs="Times New Roman"/>
          <w:color w:val="FF0000"/>
          <w:sz w:val="24"/>
          <w:szCs w:val="24"/>
        </w:rPr>
        <w:t>erv</w:t>
      </w:r>
      <w:r w:rsidR="008A76B2" w:rsidRPr="00BA6EA6">
        <w:rPr>
          <w:rFonts w:ascii="Times New Roman" w:hAnsi="Times New Roman" w:cs="Times New Roman"/>
          <w:color w:val="FF0000"/>
          <w:sz w:val="24"/>
          <w:szCs w:val="24"/>
        </w:rPr>
        <w:t>ices</w:t>
      </w:r>
      <w:r w:rsidR="00DB491A" w:rsidRPr="00BA6EA6">
        <w:rPr>
          <w:rFonts w:ascii="Times New Roman" w:hAnsi="Times New Roman" w:cs="Times New Roman"/>
          <w:color w:val="FF0000"/>
          <w:sz w:val="24"/>
          <w:szCs w:val="24"/>
        </w:rPr>
        <w:t xml:space="preserve"> contract</w:t>
      </w:r>
      <w:r w:rsidRPr="00BA6EA6">
        <w:rPr>
          <w:rFonts w:ascii="Times New Roman" w:hAnsi="Times New Roman" w:cs="Times New Roman"/>
          <w:color w:val="FF0000"/>
          <w:sz w:val="24"/>
          <w:szCs w:val="24"/>
        </w:rPr>
        <w:t xml:space="preserve">, </w:t>
      </w:r>
      <w:r w:rsidR="008A76B2" w:rsidRPr="00BA6EA6">
        <w:rPr>
          <w:rFonts w:ascii="Times New Roman" w:hAnsi="Times New Roman" w:cs="Times New Roman"/>
          <w:color w:val="FF0000"/>
          <w:sz w:val="24"/>
          <w:szCs w:val="24"/>
        </w:rPr>
        <w:t>Section 7 do</w:t>
      </w:r>
      <w:r w:rsidR="00DB491A" w:rsidRPr="00BA6EA6">
        <w:rPr>
          <w:rFonts w:ascii="Times New Roman" w:hAnsi="Times New Roman" w:cs="Times New Roman"/>
          <w:color w:val="FF0000"/>
          <w:sz w:val="24"/>
          <w:szCs w:val="24"/>
        </w:rPr>
        <w:t>es</w:t>
      </w:r>
      <w:r w:rsidR="008A76B2" w:rsidRPr="00BA6EA6">
        <w:rPr>
          <w:rFonts w:ascii="Times New Roman" w:hAnsi="Times New Roman" w:cs="Times New Roman"/>
          <w:color w:val="FF0000"/>
          <w:sz w:val="24"/>
          <w:szCs w:val="24"/>
        </w:rPr>
        <w:t xml:space="preserve"> not apply</w:t>
      </w:r>
      <w:r w:rsidRPr="00BA6EA6">
        <w:rPr>
          <w:rFonts w:ascii="Times New Roman" w:hAnsi="Times New Roman" w:cs="Times New Roman"/>
          <w:color w:val="FF0000"/>
          <w:sz w:val="24"/>
          <w:szCs w:val="24"/>
        </w:rPr>
        <w:t>.</w:t>
      </w:r>
    </w:p>
    <w:p w14:paraId="1EB2B8D8" w14:textId="77777777" w:rsidR="0071516A" w:rsidRDefault="0071516A" w:rsidP="00BA3B43">
      <w:pPr>
        <w:autoSpaceDE w:val="0"/>
        <w:autoSpaceDN w:val="0"/>
        <w:adjustRightInd w:val="0"/>
        <w:spacing w:after="0"/>
        <w:rPr>
          <w:rFonts w:cstheme="minorHAnsi"/>
          <w:b/>
          <w:bCs/>
          <w:color w:val="000000" w:themeColor="text1"/>
          <w:sz w:val="24"/>
          <w:szCs w:val="24"/>
          <w:u w:val="single"/>
        </w:rPr>
      </w:pPr>
    </w:p>
    <w:p w14:paraId="7EE3FA47" w14:textId="77777777" w:rsidR="00F73C31" w:rsidRDefault="00F73C31" w:rsidP="00BA3B43">
      <w:pPr>
        <w:autoSpaceDE w:val="0"/>
        <w:autoSpaceDN w:val="0"/>
        <w:adjustRightInd w:val="0"/>
        <w:spacing w:after="0"/>
        <w:rPr>
          <w:rFonts w:ascii="Times New Roman" w:hAnsi="Times New Roman" w:cs="Times New Roman"/>
          <w:b/>
          <w:bCs/>
          <w:color w:val="000000" w:themeColor="text1"/>
          <w:sz w:val="24"/>
          <w:szCs w:val="24"/>
          <w:u w:val="single"/>
        </w:rPr>
      </w:pPr>
    </w:p>
    <w:p w14:paraId="2F296F67" w14:textId="77777777" w:rsidR="00F73C31" w:rsidRDefault="00F73C31" w:rsidP="00BA3B43">
      <w:pPr>
        <w:autoSpaceDE w:val="0"/>
        <w:autoSpaceDN w:val="0"/>
        <w:adjustRightInd w:val="0"/>
        <w:spacing w:after="0"/>
        <w:rPr>
          <w:rFonts w:ascii="Times New Roman" w:hAnsi="Times New Roman" w:cs="Times New Roman"/>
          <w:b/>
          <w:bCs/>
          <w:color w:val="000000" w:themeColor="text1"/>
          <w:sz w:val="24"/>
          <w:szCs w:val="24"/>
          <w:u w:val="single"/>
        </w:rPr>
      </w:pPr>
    </w:p>
    <w:p w14:paraId="5F9C96B9" w14:textId="77777777" w:rsidR="00F73C31" w:rsidRDefault="00F73C31" w:rsidP="00BA3B43">
      <w:pPr>
        <w:autoSpaceDE w:val="0"/>
        <w:autoSpaceDN w:val="0"/>
        <w:adjustRightInd w:val="0"/>
        <w:spacing w:after="0"/>
        <w:rPr>
          <w:rFonts w:ascii="Times New Roman" w:hAnsi="Times New Roman" w:cs="Times New Roman"/>
          <w:b/>
          <w:bCs/>
          <w:color w:val="000000" w:themeColor="text1"/>
          <w:sz w:val="24"/>
          <w:szCs w:val="24"/>
          <w:u w:val="single"/>
        </w:rPr>
      </w:pPr>
    </w:p>
    <w:p w14:paraId="4969F988" w14:textId="24796175" w:rsidR="00E25F4F" w:rsidRPr="00D37932" w:rsidRDefault="00E25F4F" w:rsidP="00BA3B43">
      <w:pPr>
        <w:autoSpaceDE w:val="0"/>
        <w:autoSpaceDN w:val="0"/>
        <w:adjustRightInd w:val="0"/>
        <w:spacing w:after="0"/>
        <w:rPr>
          <w:rFonts w:ascii="Times New Roman" w:hAnsi="Times New Roman" w:cs="Times New Roman"/>
          <w:b/>
          <w:bCs/>
          <w:color w:val="000000" w:themeColor="text1"/>
          <w:sz w:val="24"/>
          <w:szCs w:val="24"/>
          <w:u w:val="single"/>
        </w:rPr>
      </w:pPr>
      <w:r w:rsidRPr="00D37932">
        <w:rPr>
          <w:rFonts w:ascii="Times New Roman" w:hAnsi="Times New Roman" w:cs="Times New Roman"/>
          <w:b/>
          <w:bCs/>
          <w:color w:val="000000" w:themeColor="text1"/>
          <w:sz w:val="24"/>
          <w:szCs w:val="24"/>
          <w:u w:val="single"/>
        </w:rPr>
        <w:lastRenderedPageBreak/>
        <w:t>SECTION 7.0 – PERFORMANCE MEASUREMENT AND PAYMENT SUMMARY AND OFFER SCHEDULE</w:t>
      </w:r>
    </w:p>
    <w:p w14:paraId="01969FB1" w14:textId="77777777" w:rsidR="00E25F4F" w:rsidRPr="00D37932" w:rsidRDefault="00E25F4F" w:rsidP="00BA3B43">
      <w:pPr>
        <w:autoSpaceDE w:val="0"/>
        <w:autoSpaceDN w:val="0"/>
        <w:adjustRightInd w:val="0"/>
        <w:spacing w:after="0"/>
        <w:rPr>
          <w:rFonts w:ascii="Times New Roman" w:hAnsi="Times New Roman" w:cs="Times New Roman"/>
          <w:bCs/>
          <w:color w:val="FF0000"/>
          <w:sz w:val="24"/>
          <w:szCs w:val="24"/>
        </w:rPr>
      </w:pPr>
    </w:p>
    <w:p w14:paraId="0A78EF25" w14:textId="52B387BE" w:rsidR="00E25F4F" w:rsidRPr="00D37932" w:rsidRDefault="0071516A" w:rsidP="00E25F4F">
      <w:pPr>
        <w:autoSpaceDE w:val="0"/>
        <w:autoSpaceDN w:val="0"/>
        <w:adjustRightInd w:val="0"/>
        <w:spacing w:line="240" w:lineRule="auto"/>
        <w:ind w:left="270" w:hanging="270"/>
        <w:rPr>
          <w:rFonts w:ascii="Times New Roman" w:eastAsia="Calibri" w:hAnsi="Times New Roman" w:cs="Times New Roman"/>
          <w:sz w:val="24"/>
          <w:szCs w:val="24"/>
        </w:rPr>
      </w:pPr>
      <w:r w:rsidRPr="00D37932">
        <w:rPr>
          <w:rFonts w:ascii="Times New Roman" w:eastAsia="Calibri" w:hAnsi="Times New Roman" w:cs="Times New Roman"/>
          <w:sz w:val="24"/>
          <w:szCs w:val="24"/>
        </w:rPr>
        <w:t>7.1  The C</w:t>
      </w:r>
      <w:r w:rsidR="00E25F4F" w:rsidRPr="00D37932">
        <w:rPr>
          <w:rFonts w:ascii="Times New Roman" w:eastAsia="Calibri" w:hAnsi="Times New Roman" w:cs="Times New Roman"/>
          <w:sz w:val="24"/>
          <w:szCs w:val="24"/>
        </w:rPr>
        <w:t>ontractor shall be responsible for achieving the performan</w:t>
      </w:r>
      <w:r w:rsidR="009B4EE7">
        <w:rPr>
          <w:rFonts w:ascii="Times New Roman" w:eastAsia="Calibri" w:hAnsi="Times New Roman" w:cs="Times New Roman"/>
          <w:sz w:val="24"/>
          <w:szCs w:val="24"/>
        </w:rPr>
        <w:t>ce measures (see Table 7.3 below)</w:t>
      </w:r>
      <w:r w:rsidRPr="00D37932">
        <w:rPr>
          <w:rFonts w:ascii="Times New Roman" w:eastAsia="Calibri" w:hAnsi="Times New Roman" w:cs="Times New Roman"/>
          <w:sz w:val="24"/>
          <w:szCs w:val="24"/>
        </w:rPr>
        <w:t xml:space="preserve"> in this PWS and </w:t>
      </w:r>
      <w:r w:rsidR="00E25F4F" w:rsidRPr="00D37932">
        <w:rPr>
          <w:rFonts w:ascii="Times New Roman" w:eastAsia="Calibri" w:hAnsi="Times New Roman" w:cs="Times New Roman"/>
          <w:sz w:val="24"/>
          <w:szCs w:val="24"/>
        </w:rPr>
        <w:t xml:space="preserve">successfully performing all the tasks required for successful performance. </w:t>
      </w:r>
    </w:p>
    <w:p w14:paraId="5C7B0780" w14:textId="77777777" w:rsidR="00E25F4F" w:rsidRPr="00D37932" w:rsidRDefault="00E25F4F" w:rsidP="00E25F4F">
      <w:pPr>
        <w:autoSpaceDE w:val="0"/>
        <w:autoSpaceDN w:val="0"/>
        <w:adjustRightInd w:val="0"/>
        <w:spacing w:line="240" w:lineRule="auto"/>
        <w:rPr>
          <w:rFonts w:ascii="Times New Roman" w:eastAsia="Calibri" w:hAnsi="Times New Roman" w:cs="Times New Roman"/>
          <w:sz w:val="24"/>
          <w:szCs w:val="24"/>
        </w:rPr>
      </w:pPr>
      <w:r w:rsidRPr="00D37932">
        <w:rPr>
          <w:rFonts w:ascii="Times New Roman" w:eastAsia="Calibri" w:hAnsi="Times New Roman" w:cs="Times New Roman"/>
          <w:sz w:val="24"/>
          <w:szCs w:val="24"/>
        </w:rPr>
        <w:t>7.2  Payments</w:t>
      </w:r>
      <w:r w:rsidR="0071516A" w:rsidRPr="00D37932">
        <w:rPr>
          <w:rFonts w:ascii="Times New Roman" w:eastAsia="Calibri" w:hAnsi="Times New Roman" w:cs="Times New Roman"/>
          <w:sz w:val="24"/>
          <w:szCs w:val="24"/>
        </w:rPr>
        <w:t xml:space="preserve"> shall be made to the C</w:t>
      </w:r>
      <w:r w:rsidRPr="00D37932">
        <w:rPr>
          <w:rFonts w:ascii="Times New Roman" w:eastAsia="Calibri" w:hAnsi="Times New Roman" w:cs="Times New Roman"/>
          <w:sz w:val="24"/>
          <w:szCs w:val="24"/>
        </w:rPr>
        <w:t>ontractor upon completion of the following:</w:t>
      </w:r>
    </w:p>
    <w:p w14:paraId="76DBB385" w14:textId="77777777" w:rsidR="00E25F4F" w:rsidRPr="00D37932" w:rsidRDefault="00E25F4F" w:rsidP="00E25F4F">
      <w:pPr>
        <w:autoSpaceDE w:val="0"/>
        <w:autoSpaceDN w:val="0"/>
        <w:adjustRightInd w:val="0"/>
        <w:spacing w:line="240" w:lineRule="auto"/>
        <w:ind w:left="360"/>
        <w:rPr>
          <w:rFonts w:ascii="Times New Roman" w:eastAsia="Calibri" w:hAnsi="Times New Roman" w:cs="Times New Roman"/>
          <w:sz w:val="24"/>
          <w:szCs w:val="24"/>
        </w:rPr>
      </w:pPr>
      <w:r w:rsidRPr="00D37932">
        <w:rPr>
          <w:rFonts w:ascii="Times New Roman" w:eastAsia="Calibri" w:hAnsi="Times New Roman" w:cs="Times New Roman"/>
          <w:sz w:val="24"/>
          <w:szCs w:val="24"/>
        </w:rPr>
        <w:tab/>
        <w:t xml:space="preserve">1) Verification that the corresponding performance standards and Acceptable Quality Levels defined below have been satisfactorily achieved, and </w:t>
      </w:r>
    </w:p>
    <w:p w14:paraId="6582DAC4" w14:textId="77777777" w:rsidR="00E25F4F" w:rsidRPr="00D37932" w:rsidRDefault="00E25F4F" w:rsidP="00E25F4F">
      <w:pPr>
        <w:autoSpaceDE w:val="0"/>
        <w:autoSpaceDN w:val="0"/>
        <w:adjustRightInd w:val="0"/>
        <w:spacing w:line="240" w:lineRule="auto"/>
        <w:ind w:left="360"/>
        <w:rPr>
          <w:rFonts w:ascii="Times New Roman" w:eastAsia="Calibri" w:hAnsi="Times New Roman" w:cs="Times New Roman"/>
          <w:sz w:val="24"/>
          <w:szCs w:val="24"/>
        </w:rPr>
      </w:pPr>
      <w:r w:rsidRPr="00D37932">
        <w:rPr>
          <w:rFonts w:ascii="Times New Roman" w:eastAsia="Calibri" w:hAnsi="Times New Roman" w:cs="Times New Roman"/>
          <w:sz w:val="24"/>
          <w:szCs w:val="24"/>
        </w:rPr>
        <w:tab/>
        <w:t>2) Submission of a properly prepared invoice. Invoices that fail to meet the requirements of this paragraph and/or the invoicing or prompt payment clauses of the contract may be rejected in their entirety.</w:t>
      </w:r>
    </w:p>
    <w:p w14:paraId="680F8F4E" w14:textId="2D288D4B" w:rsidR="00E25F4F" w:rsidRPr="00D37932" w:rsidRDefault="00E25F4F" w:rsidP="00E25F4F">
      <w:pPr>
        <w:autoSpaceDE w:val="0"/>
        <w:autoSpaceDN w:val="0"/>
        <w:adjustRightInd w:val="0"/>
        <w:spacing w:line="240" w:lineRule="auto"/>
        <w:ind w:left="360"/>
        <w:rPr>
          <w:rFonts w:ascii="Times New Roman" w:eastAsia="Calibri" w:hAnsi="Times New Roman" w:cs="Times New Roman"/>
          <w:sz w:val="24"/>
          <w:szCs w:val="24"/>
        </w:rPr>
      </w:pPr>
      <w:r w:rsidRPr="00D37932">
        <w:rPr>
          <w:rFonts w:ascii="Times New Roman" w:eastAsia="Calibri" w:hAnsi="Times New Roman" w:cs="Times New Roman"/>
          <w:sz w:val="24"/>
          <w:szCs w:val="24"/>
        </w:rPr>
        <w:t xml:space="preserve">7.2.1 If a task associated with a work element is eliminated or not necessary for accomplishing project completion, the contract/task order shall be modified and the payment amount associated with </w:t>
      </w:r>
      <w:r w:rsidR="0071516A" w:rsidRPr="00D37932">
        <w:rPr>
          <w:rFonts w:ascii="Times New Roman" w:eastAsia="Calibri" w:hAnsi="Times New Roman" w:cs="Times New Roman"/>
          <w:sz w:val="24"/>
          <w:szCs w:val="24"/>
        </w:rPr>
        <w:t xml:space="preserve">that task shall not be paid to </w:t>
      </w:r>
      <w:r w:rsidR="00EA5882">
        <w:rPr>
          <w:rFonts w:ascii="Times New Roman" w:eastAsia="Calibri" w:hAnsi="Times New Roman" w:cs="Times New Roman"/>
          <w:sz w:val="24"/>
          <w:szCs w:val="24"/>
        </w:rPr>
        <w:t xml:space="preserve">the </w:t>
      </w:r>
      <w:r w:rsidR="0071516A" w:rsidRPr="00D37932">
        <w:rPr>
          <w:rFonts w:ascii="Times New Roman" w:eastAsia="Calibri" w:hAnsi="Times New Roman" w:cs="Times New Roman"/>
          <w:sz w:val="24"/>
          <w:szCs w:val="24"/>
        </w:rPr>
        <w:t>C</w:t>
      </w:r>
      <w:r w:rsidRPr="00D37932">
        <w:rPr>
          <w:rFonts w:ascii="Times New Roman" w:eastAsia="Calibri" w:hAnsi="Times New Roman" w:cs="Times New Roman"/>
          <w:sz w:val="24"/>
          <w:szCs w:val="24"/>
        </w:rPr>
        <w:t xml:space="preserve">ontractor. </w:t>
      </w:r>
    </w:p>
    <w:p w14:paraId="37F99813" w14:textId="115EB1BB" w:rsidR="00E25F4F" w:rsidRPr="00D37932" w:rsidRDefault="00E25F4F" w:rsidP="00E25F4F">
      <w:pPr>
        <w:autoSpaceDE w:val="0"/>
        <w:autoSpaceDN w:val="0"/>
        <w:adjustRightInd w:val="0"/>
        <w:ind w:left="360"/>
        <w:rPr>
          <w:rFonts w:ascii="Times New Roman" w:eastAsia="Calibri" w:hAnsi="Times New Roman" w:cs="Times New Roman"/>
          <w:sz w:val="24"/>
          <w:szCs w:val="24"/>
        </w:rPr>
      </w:pPr>
      <w:r w:rsidRPr="00D37932">
        <w:rPr>
          <w:rFonts w:ascii="Times New Roman" w:eastAsia="Calibri" w:hAnsi="Times New Roman" w:cs="Times New Roman"/>
          <w:sz w:val="24"/>
          <w:szCs w:val="24"/>
        </w:rPr>
        <w:t xml:space="preserve">7.2.2 Failure to demonstrate that the performance objectives </w:t>
      </w:r>
      <w:r w:rsidR="00EA5882">
        <w:rPr>
          <w:rFonts w:ascii="Times New Roman" w:eastAsia="Calibri" w:hAnsi="Times New Roman" w:cs="Times New Roman"/>
          <w:sz w:val="24"/>
          <w:szCs w:val="24"/>
        </w:rPr>
        <w:t xml:space="preserve">have been </w:t>
      </w:r>
      <w:r w:rsidRPr="00D37932">
        <w:rPr>
          <w:rFonts w:ascii="Times New Roman" w:eastAsia="Calibri" w:hAnsi="Times New Roman" w:cs="Times New Roman"/>
          <w:sz w:val="24"/>
          <w:szCs w:val="24"/>
        </w:rPr>
        <w:t xml:space="preserve">achieved and the work elements are complete may result in non-payment of the final work element and/or a negative evaluation. </w:t>
      </w:r>
    </w:p>
    <w:p w14:paraId="7D4BEA97" w14:textId="1C47FFAA" w:rsidR="00E25F4F" w:rsidRPr="00D37932" w:rsidRDefault="00E25F4F" w:rsidP="00E25F4F">
      <w:pPr>
        <w:autoSpaceDE w:val="0"/>
        <w:autoSpaceDN w:val="0"/>
        <w:adjustRightInd w:val="0"/>
        <w:ind w:left="450" w:hanging="450"/>
        <w:rPr>
          <w:rFonts w:ascii="Times New Roman" w:eastAsia="Calibri" w:hAnsi="Times New Roman" w:cs="Times New Roman"/>
          <w:color w:val="000000" w:themeColor="text1"/>
          <w:sz w:val="24"/>
          <w:szCs w:val="24"/>
        </w:rPr>
      </w:pPr>
      <w:r w:rsidRPr="00D37932">
        <w:rPr>
          <w:rFonts w:ascii="Times New Roman" w:eastAsia="Calibri" w:hAnsi="Times New Roman" w:cs="Times New Roman"/>
          <w:color w:val="000000" w:themeColor="text1"/>
          <w:sz w:val="24"/>
          <w:szCs w:val="24"/>
        </w:rPr>
        <w:t xml:space="preserve">7.3 Performance measurements </w:t>
      </w:r>
      <w:r w:rsidR="009B4EE7">
        <w:rPr>
          <w:rFonts w:ascii="Times New Roman" w:eastAsia="Calibri" w:hAnsi="Times New Roman" w:cs="Times New Roman"/>
          <w:color w:val="000000" w:themeColor="text1"/>
          <w:sz w:val="24"/>
          <w:szCs w:val="24"/>
        </w:rPr>
        <w:t xml:space="preserve">that </w:t>
      </w:r>
      <w:r w:rsidRPr="00D37932">
        <w:rPr>
          <w:rFonts w:ascii="Times New Roman" w:eastAsia="Calibri" w:hAnsi="Times New Roman" w:cs="Times New Roman"/>
          <w:color w:val="000000" w:themeColor="text1"/>
          <w:sz w:val="24"/>
          <w:szCs w:val="24"/>
        </w:rPr>
        <w:t>apply to this PWS.</w:t>
      </w:r>
    </w:p>
    <w:p w14:paraId="3FF34E46" w14:textId="77777777" w:rsidR="00767627" w:rsidRPr="00EE0B4E" w:rsidRDefault="00767627" w:rsidP="00EE0B4E">
      <w:pPr>
        <w:autoSpaceDE w:val="0"/>
        <w:autoSpaceDN w:val="0"/>
        <w:adjustRightInd w:val="0"/>
        <w:spacing w:after="0"/>
        <w:rPr>
          <w:rFonts w:cstheme="minorHAnsi"/>
          <w:color w:val="FF0000"/>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520"/>
        <w:gridCol w:w="1260"/>
        <w:gridCol w:w="1507"/>
        <w:gridCol w:w="2723"/>
      </w:tblGrid>
      <w:tr w:rsidR="00E25F4F" w:rsidRPr="00E25F4F" w14:paraId="27C0A46B" w14:textId="77777777" w:rsidTr="00421ED9">
        <w:trPr>
          <w:trHeight w:val="278"/>
          <w:tblHeader/>
        </w:trPr>
        <w:tc>
          <w:tcPr>
            <w:tcW w:w="1548" w:type="dxa"/>
            <w:shd w:val="clear" w:color="auto" w:fill="C0C0C0"/>
            <w:vAlign w:val="bottom"/>
          </w:tcPr>
          <w:p w14:paraId="740EA0E7" w14:textId="77777777" w:rsidR="00E25F4F" w:rsidRPr="00767627" w:rsidRDefault="00E25F4F" w:rsidP="00E25F4F">
            <w:pPr>
              <w:spacing w:after="0" w:line="240" w:lineRule="auto"/>
              <w:jc w:val="center"/>
              <w:rPr>
                <w:rFonts w:ascii="Times New Roman" w:eastAsia="Arial Unicode MS" w:hAnsi="Times New Roman" w:cs="Times New Roman"/>
                <w:b/>
                <w:sz w:val="17"/>
                <w:szCs w:val="17"/>
              </w:rPr>
            </w:pPr>
            <w:r w:rsidRPr="00767627">
              <w:rPr>
                <w:rFonts w:ascii="Times New Roman" w:eastAsia="Times New Roman" w:hAnsi="Times New Roman" w:cs="Times New Roman"/>
                <w:b/>
                <w:sz w:val="17"/>
                <w:szCs w:val="17"/>
              </w:rPr>
              <w:t>Work Element / Task</w:t>
            </w:r>
          </w:p>
        </w:tc>
        <w:tc>
          <w:tcPr>
            <w:tcW w:w="2520" w:type="dxa"/>
            <w:shd w:val="clear" w:color="auto" w:fill="C0C0C0"/>
            <w:vAlign w:val="bottom"/>
          </w:tcPr>
          <w:p w14:paraId="703FB713" w14:textId="77777777" w:rsidR="00E25F4F" w:rsidRPr="00767627" w:rsidRDefault="00E25F4F" w:rsidP="00E25F4F">
            <w:pPr>
              <w:spacing w:after="0" w:line="240" w:lineRule="auto"/>
              <w:jc w:val="center"/>
              <w:rPr>
                <w:rFonts w:ascii="Times New Roman" w:eastAsia="Arial Unicode MS" w:hAnsi="Times New Roman" w:cs="Times New Roman"/>
                <w:b/>
                <w:sz w:val="17"/>
                <w:szCs w:val="17"/>
              </w:rPr>
            </w:pPr>
            <w:r w:rsidRPr="00767627">
              <w:rPr>
                <w:rFonts w:ascii="Times New Roman" w:eastAsia="Times New Roman" w:hAnsi="Times New Roman" w:cs="Times New Roman"/>
                <w:b/>
                <w:sz w:val="17"/>
                <w:szCs w:val="17"/>
              </w:rPr>
              <w:t>Performance Standard</w:t>
            </w:r>
          </w:p>
        </w:tc>
        <w:tc>
          <w:tcPr>
            <w:tcW w:w="1260" w:type="dxa"/>
            <w:shd w:val="clear" w:color="auto" w:fill="C0C0C0"/>
            <w:vAlign w:val="bottom"/>
          </w:tcPr>
          <w:p w14:paraId="575F492A" w14:textId="77777777" w:rsidR="00E25F4F" w:rsidRPr="00767627" w:rsidRDefault="00E25F4F" w:rsidP="00E25F4F">
            <w:pPr>
              <w:spacing w:after="0" w:line="240" w:lineRule="auto"/>
              <w:jc w:val="center"/>
              <w:rPr>
                <w:rFonts w:ascii="Times New Roman" w:eastAsia="Arial Unicode MS" w:hAnsi="Times New Roman" w:cs="Times New Roman"/>
                <w:b/>
                <w:sz w:val="17"/>
                <w:szCs w:val="17"/>
              </w:rPr>
            </w:pPr>
            <w:r w:rsidRPr="00767627">
              <w:rPr>
                <w:rFonts w:ascii="Times New Roman" w:eastAsia="Times New Roman" w:hAnsi="Times New Roman" w:cs="Times New Roman"/>
                <w:b/>
                <w:sz w:val="17"/>
                <w:szCs w:val="17"/>
              </w:rPr>
              <w:t xml:space="preserve">Acceptable Quality Level </w:t>
            </w:r>
          </w:p>
        </w:tc>
        <w:tc>
          <w:tcPr>
            <w:tcW w:w="1507" w:type="dxa"/>
            <w:shd w:val="clear" w:color="auto" w:fill="C0C0C0"/>
            <w:vAlign w:val="bottom"/>
          </w:tcPr>
          <w:p w14:paraId="7D86B46F" w14:textId="77777777" w:rsidR="00E25F4F" w:rsidRPr="00767627" w:rsidRDefault="00E25F4F" w:rsidP="00E25F4F">
            <w:pPr>
              <w:spacing w:after="0" w:line="240" w:lineRule="auto"/>
              <w:jc w:val="center"/>
              <w:rPr>
                <w:rFonts w:ascii="Times New Roman" w:eastAsia="Arial Unicode MS" w:hAnsi="Times New Roman" w:cs="Times New Roman"/>
                <w:b/>
                <w:sz w:val="17"/>
                <w:szCs w:val="17"/>
              </w:rPr>
            </w:pPr>
            <w:r w:rsidRPr="00767627">
              <w:rPr>
                <w:rFonts w:ascii="Times New Roman" w:eastAsia="Times New Roman" w:hAnsi="Times New Roman" w:cs="Times New Roman"/>
                <w:b/>
                <w:sz w:val="17"/>
                <w:szCs w:val="17"/>
              </w:rPr>
              <w:t>Assessment Method</w:t>
            </w:r>
          </w:p>
        </w:tc>
        <w:tc>
          <w:tcPr>
            <w:tcW w:w="2723" w:type="dxa"/>
            <w:shd w:val="clear" w:color="auto" w:fill="C0C0C0"/>
            <w:vAlign w:val="bottom"/>
          </w:tcPr>
          <w:p w14:paraId="33C500E8" w14:textId="77777777" w:rsidR="00E25F4F" w:rsidRPr="00767627" w:rsidRDefault="00E25F4F" w:rsidP="00E25F4F">
            <w:pPr>
              <w:spacing w:after="0" w:line="240" w:lineRule="auto"/>
              <w:jc w:val="center"/>
              <w:rPr>
                <w:rFonts w:ascii="Times New Roman" w:eastAsia="Arial Unicode MS" w:hAnsi="Times New Roman" w:cs="Times New Roman"/>
                <w:b/>
                <w:sz w:val="17"/>
                <w:szCs w:val="17"/>
              </w:rPr>
            </w:pPr>
            <w:r w:rsidRPr="00767627">
              <w:rPr>
                <w:rFonts w:ascii="Times New Roman" w:eastAsia="Times New Roman" w:hAnsi="Times New Roman" w:cs="Times New Roman"/>
                <w:b/>
                <w:sz w:val="17"/>
                <w:szCs w:val="17"/>
              </w:rPr>
              <w:t>Performance Payment and Incentive</w:t>
            </w:r>
          </w:p>
        </w:tc>
      </w:tr>
      <w:tr w:rsidR="00E25F4F" w:rsidRPr="00E25F4F" w14:paraId="12D43876" w14:textId="77777777" w:rsidTr="00421ED9">
        <w:trPr>
          <w:trHeight w:val="1673"/>
        </w:trPr>
        <w:tc>
          <w:tcPr>
            <w:tcW w:w="1548" w:type="dxa"/>
          </w:tcPr>
          <w:p w14:paraId="24705212" w14:textId="77777777" w:rsidR="00EE0B4E" w:rsidRPr="00767627" w:rsidRDefault="00E25F4F" w:rsidP="00E25F4F">
            <w:pPr>
              <w:spacing w:after="120" w:line="240" w:lineRule="auto"/>
              <w:rPr>
                <w:rFonts w:ascii="Times New Roman" w:eastAsia="Times New Roman" w:hAnsi="Times New Roman" w:cs="Times New Roman"/>
                <w:b/>
                <w:color w:val="FF0000"/>
                <w:sz w:val="17"/>
                <w:szCs w:val="17"/>
              </w:rPr>
            </w:pPr>
            <w:r w:rsidRPr="00767627">
              <w:rPr>
                <w:rFonts w:ascii="Times New Roman" w:eastAsia="Times New Roman" w:hAnsi="Times New Roman" w:cs="Times New Roman"/>
                <w:b/>
                <w:color w:val="FF0000"/>
                <w:sz w:val="17"/>
                <w:szCs w:val="17"/>
              </w:rPr>
              <w:t xml:space="preserve">Section [X] – [Section Title], </w:t>
            </w:r>
          </w:p>
          <w:p w14:paraId="04095509" w14:textId="77777777" w:rsidR="00E25F4F" w:rsidRPr="00767627" w:rsidRDefault="00E25F4F" w:rsidP="00E25F4F">
            <w:pPr>
              <w:spacing w:after="120" w:line="240" w:lineRule="auto"/>
              <w:rPr>
                <w:rFonts w:ascii="Times New Roman" w:eastAsia="Times New Roman" w:hAnsi="Times New Roman" w:cs="Times New Roman"/>
                <w:b/>
                <w:color w:val="FF0000"/>
                <w:sz w:val="17"/>
                <w:szCs w:val="17"/>
              </w:rPr>
            </w:pPr>
            <w:r w:rsidRPr="00767627">
              <w:rPr>
                <w:rFonts w:ascii="Times New Roman" w:eastAsia="Times New Roman" w:hAnsi="Times New Roman" w:cs="Times New Roman"/>
                <w:b/>
                <w:color w:val="FF0000"/>
                <w:sz w:val="17"/>
                <w:szCs w:val="17"/>
              </w:rPr>
              <w:t>Example</w:t>
            </w:r>
            <w:r w:rsidRPr="00767627">
              <w:rPr>
                <w:rFonts w:ascii="Times New Roman" w:eastAsia="Times New Roman" w:hAnsi="Times New Roman" w:cs="Times New Roman"/>
                <w:color w:val="FF0000"/>
                <w:sz w:val="17"/>
                <w:szCs w:val="17"/>
              </w:rPr>
              <w:t>: Project Management/ Support/ Administration</w:t>
            </w:r>
          </w:p>
        </w:tc>
        <w:tc>
          <w:tcPr>
            <w:tcW w:w="2520" w:type="dxa"/>
          </w:tcPr>
          <w:p w14:paraId="750FDB3C" w14:textId="0E6FD7EB" w:rsidR="00E25F4F" w:rsidRPr="00767627" w:rsidRDefault="00E25F4F" w:rsidP="00E25F4F">
            <w:pPr>
              <w:spacing w:after="120" w:line="240" w:lineRule="auto"/>
              <w:rPr>
                <w:rFonts w:ascii="Times New Roman" w:eastAsia="Times New Roman" w:hAnsi="Times New Roman" w:cs="Times New Roman"/>
                <w:b/>
                <w:color w:val="FF0000"/>
                <w:sz w:val="17"/>
                <w:szCs w:val="17"/>
              </w:rPr>
            </w:pPr>
            <w:r w:rsidRPr="00767627">
              <w:rPr>
                <w:rFonts w:ascii="Times New Roman" w:eastAsia="Times New Roman" w:hAnsi="Times New Roman" w:cs="Times New Roman"/>
                <w:b/>
                <w:color w:val="FF0000"/>
                <w:sz w:val="17"/>
                <w:szCs w:val="17"/>
              </w:rPr>
              <w:t xml:space="preserve">[Add the standard of </w:t>
            </w:r>
            <w:r w:rsidR="003D1505">
              <w:rPr>
                <w:rFonts w:ascii="Times New Roman" w:eastAsia="Times New Roman" w:hAnsi="Times New Roman" w:cs="Times New Roman"/>
                <w:b/>
                <w:color w:val="FF0000"/>
                <w:sz w:val="17"/>
                <w:szCs w:val="17"/>
              </w:rPr>
              <w:t xml:space="preserve">how you </w:t>
            </w:r>
            <w:r w:rsidRPr="00767627">
              <w:rPr>
                <w:rFonts w:ascii="Times New Roman" w:eastAsia="Times New Roman" w:hAnsi="Times New Roman" w:cs="Times New Roman"/>
                <w:b/>
                <w:color w:val="FF0000"/>
                <w:sz w:val="17"/>
                <w:szCs w:val="17"/>
              </w:rPr>
              <w:t>plan to evaluate if the contractor has met the objective.]</w:t>
            </w:r>
          </w:p>
          <w:p w14:paraId="7C5A8A00" w14:textId="77777777" w:rsidR="00E25F4F" w:rsidRPr="00767627" w:rsidRDefault="00E25F4F" w:rsidP="00E25F4F">
            <w:pPr>
              <w:spacing w:after="0" w:line="240" w:lineRule="auto"/>
              <w:rPr>
                <w:rFonts w:ascii="Times New Roman" w:eastAsia="Arial Unicode MS" w:hAnsi="Times New Roman" w:cs="Times New Roman"/>
                <w:color w:val="FF0000"/>
                <w:sz w:val="17"/>
                <w:szCs w:val="17"/>
              </w:rPr>
            </w:pPr>
            <w:r w:rsidRPr="00767627">
              <w:rPr>
                <w:rFonts w:ascii="Times New Roman" w:eastAsia="Times New Roman" w:hAnsi="Times New Roman" w:cs="Times New Roman"/>
                <w:b/>
                <w:color w:val="FF0000"/>
                <w:sz w:val="17"/>
                <w:szCs w:val="17"/>
              </w:rPr>
              <w:t xml:space="preserve">Example:  </w:t>
            </w:r>
            <w:r w:rsidRPr="00767627">
              <w:rPr>
                <w:rFonts w:ascii="Times New Roman" w:eastAsia="Times New Roman" w:hAnsi="Times New Roman" w:cs="Times New Roman"/>
                <w:color w:val="FF0000"/>
                <w:sz w:val="17"/>
                <w:szCs w:val="17"/>
              </w:rPr>
              <w:t>Accurate and timely cost and schedule management and administrative support to keep the project on scope, schedule and budget.</w:t>
            </w:r>
          </w:p>
        </w:tc>
        <w:tc>
          <w:tcPr>
            <w:tcW w:w="1260" w:type="dxa"/>
          </w:tcPr>
          <w:p w14:paraId="386D0FEC" w14:textId="77777777" w:rsidR="00E25F4F" w:rsidRPr="00767627" w:rsidRDefault="00E25F4F" w:rsidP="00E25F4F">
            <w:pPr>
              <w:spacing w:after="120" w:line="240" w:lineRule="auto"/>
              <w:rPr>
                <w:rFonts w:ascii="Times New Roman" w:eastAsia="Times New Roman" w:hAnsi="Times New Roman" w:cs="Times New Roman"/>
                <w:color w:val="FF0000"/>
                <w:sz w:val="17"/>
                <w:szCs w:val="17"/>
              </w:rPr>
            </w:pPr>
            <w:r w:rsidRPr="00767627">
              <w:rPr>
                <w:rFonts w:ascii="Times New Roman" w:eastAsia="Times New Roman" w:hAnsi="Times New Roman" w:cs="Times New Roman"/>
                <w:b/>
                <w:color w:val="FF0000"/>
                <w:sz w:val="17"/>
                <w:szCs w:val="17"/>
              </w:rPr>
              <w:t>[Add the minimum factor that determines the contractor payment</w:t>
            </w:r>
            <w:r w:rsidRPr="00767627">
              <w:rPr>
                <w:rFonts w:ascii="Times New Roman" w:eastAsia="Times New Roman" w:hAnsi="Times New Roman" w:cs="Times New Roman"/>
                <w:color w:val="FF0000"/>
                <w:sz w:val="17"/>
                <w:szCs w:val="17"/>
              </w:rPr>
              <w:t xml:space="preserve">.] </w:t>
            </w:r>
          </w:p>
          <w:p w14:paraId="4B089631" w14:textId="77777777" w:rsidR="00E25F4F" w:rsidRPr="00767627" w:rsidRDefault="00E25F4F" w:rsidP="00EE0B4E">
            <w:pPr>
              <w:spacing w:after="120" w:line="240" w:lineRule="auto"/>
              <w:rPr>
                <w:rFonts w:ascii="Times New Roman" w:eastAsia="Arial Unicode MS" w:hAnsi="Times New Roman" w:cs="Times New Roman"/>
                <w:color w:val="FF0000"/>
                <w:sz w:val="17"/>
                <w:szCs w:val="17"/>
              </w:rPr>
            </w:pPr>
            <w:r w:rsidRPr="00767627">
              <w:rPr>
                <w:rFonts w:ascii="Times New Roman" w:eastAsia="Times New Roman" w:hAnsi="Times New Roman" w:cs="Times New Roman"/>
                <w:b/>
                <w:color w:val="FF0000"/>
                <w:sz w:val="17"/>
                <w:szCs w:val="17"/>
              </w:rPr>
              <w:t>Example</w:t>
            </w:r>
            <w:r w:rsidRPr="00767627">
              <w:rPr>
                <w:rFonts w:ascii="Times New Roman" w:eastAsia="Times New Roman" w:hAnsi="Times New Roman" w:cs="Times New Roman"/>
                <w:color w:val="FF0000"/>
                <w:sz w:val="17"/>
                <w:szCs w:val="17"/>
              </w:rPr>
              <w:t>:  100% acceptance</w:t>
            </w:r>
          </w:p>
        </w:tc>
        <w:tc>
          <w:tcPr>
            <w:tcW w:w="1507" w:type="dxa"/>
          </w:tcPr>
          <w:p w14:paraId="2376BE41" w14:textId="7417C888" w:rsidR="00E25F4F" w:rsidRPr="00767627" w:rsidRDefault="00E25F4F" w:rsidP="00E25F4F">
            <w:pPr>
              <w:spacing w:after="120" w:line="240" w:lineRule="auto"/>
              <w:rPr>
                <w:rFonts w:ascii="Times New Roman" w:eastAsia="Times New Roman" w:hAnsi="Times New Roman" w:cs="Times New Roman"/>
                <w:color w:val="FF0000"/>
                <w:sz w:val="17"/>
                <w:szCs w:val="17"/>
              </w:rPr>
            </w:pPr>
            <w:r w:rsidRPr="00767627">
              <w:rPr>
                <w:rFonts w:ascii="Times New Roman" w:eastAsia="Times New Roman" w:hAnsi="Times New Roman" w:cs="Times New Roman"/>
                <w:b/>
                <w:color w:val="FF0000"/>
                <w:sz w:val="17"/>
                <w:szCs w:val="17"/>
              </w:rPr>
              <w:t>[Add who determines payment</w:t>
            </w:r>
            <w:r w:rsidR="00EA5882">
              <w:rPr>
                <w:rFonts w:ascii="Times New Roman" w:eastAsia="Times New Roman" w:hAnsi="Times New Roman" w:cs="Times New Roman"/>
                <w:b/>
                <w:color w:val="FF0000"/>
                <w:sz w:val="17"/>
                <w:szCs w:val="17"/>
              </w:rPr>
              <w:t xml:space="preserve"> and how</w:t>
            </w:r>
            <w:r w:rsidRPr="00767627">
              <w:rPr>
                <w:rFonts w:ascii="Times New Roman" w:eastAsia="Times New Roman" w:hAnsi="Times New Roman" w:cs="Times New Roman"/>
                <w:b/>
                <w:color w:val="FF0000"/>
                <w:sz w:val="17"/>
                <w:szCs w:val="17"/>
              </w:rPr>
              <w:t>.</w:t>
            </w:r>
            <w:r w:rsidRPr="00767627">
              <w:rPr>
                <w:rFonts w:ascii="Times New Roman" w:eastAsia="Times New Roman" w:hAnsi="Times New Roman" w:cs="Times New Roman"/>
                <w:color w:val="FF0000"/>
                <w:sz w:val="17"/>
                <w:szCs w:val="17"/>
              </w:rPr>
              <w:t xml:space="preserve">] </w:t>
            </w:r>
          </w:p>
          <w:p w14:paraId="1D6D7F09" w14:textId="77777777" w:rsidR="00E25F4F" w:rsidRPr="00767627" w:rsidRDefault="00E25F4F" w:rsidP="00E25F4F">
            <w:pPr>
              <w:spacing w:after="0" w:line="240" w:lineRule="auto"/>
              <w:rPr>
                <w:rFonts w:ascii="Times New Roman" w:eastAsia="Times New Roman" w:hAnsi="Times New Roman" w:cs="Times New Roman"/>
                <w:color w:val="FF0000"/>
                <w:sz w:val="17"/>
                <w:szCs w:val="17"/>
              </w:rPr>
            </w:pPr>
            <w:r w:rsidRPr="00767627">
              <w:rPr>
                <w:rFonts w:ascii="Times New Roman" w:eastAsia="Times New Roman" w:hAnsi="Times New Roman" w:cs="Times New Roman"/>
                <w:b/>
                <w:color w:val="FF0000"/>
                <w:sz w:val="17"/>
                <w:szCs w:val="17"/>
              </w:rPr>
              <w:t>Example</w:t>
            </w:r>
            <w:r w:rsidRPr="00767627">
              <w:rPr>
                <w:rFonts w:ascii="Times New Roman" w:eastAsia="Times New Roman" w:hAnsi="Times New Roman" w:cs="Times New Roman"/>
                <w:color w:val="FF0000"/>
                <w:sz w:val="17"/>
                <w:szCs w:val="17"/>
              </w:rPr>
              <w:t>: Review project progress reports.</w:t>
            </w:r>
          </w:p>
          <w:p w14:paraId="0CAF3152" w14:textId="77777777" w:rsidR="00E25F4F" w:rsidRPr="00767627" w:rsidRDefault="00EE0B4E" w:rsidP="00E25F4F">
            <w:pPr>
              <w:spacing w:after="0" w:line="240" w:lineRule="auto"/>
              <w:rPr>
                <w:rFonts w:ascii="Times New Roman" w:eastAsia="Times New Roman" w:hAnsi="Times New Roman" w:cs="Times New Roman"/>
                <w:color w:val="FF0000"/>
                <w:sz w:val="17"/>
                <w:szCs w:val="17"/>
              </w:rPr>
            </w:pPr>
            <w:r w:rsidRPr="00767627">
              <w:rPr>
                <w:rFonts w:ascii="Times New Roman" w:eastAsia="Times New Roman" w:hAnsi="Times New Roman" w:cs="Times New Roman"/>
                <w:color w:val="FF0000"/>
                <w:sz w:val="17"/>
                <w:szCs w:val="17"/>
              </w:rPr>
              <w:t>A</w:t>
            </w:r>
            <w:r w:rsidR="00E25F4F" w:rsidRPr="00767627">
              <w:rPr>
                <w:rFonts w:ascii="Times New Roman" w:eastAsia="Times New Roman" w:hAnsi="Times New Roman" w:cs="Times New Roman"/>
                <w:color w:val="FF0000"/>
                <w:sz w:val="17"/>
                <w:szCs w:val="17"/>
              </w:rPr>
              <w:t>cceptance by Contracting Officer (KO) or task order COR.</w:t>
            </w:r>
          </w:p>
          <w:p w14:paraId="3803E158" w14:textId="77777777" w:rsidR="00E25F4F" w:rsidRPr="00767627" w:rsidRDefault="00E25F4F" w:rsidP="00E25F4F">
            <w:pPr>
              <w:spacing w:after="0" w:line="240" w:lineRule="auto"/>
              <w:rPr>
                <w:rFonts w:ascii="Times New Roman" w:eastAsia="Times New Roman" w:hAnsi="Times New Roman" w:cs="Times New Roman"/>
                <w:color w:val="FF0000"/>
                <w:sz w:val="17"/>
                <w:szCs w:val="17"/>
              </w:rPr>
            </w:pPr>
          </w:p>
        </w:tc>
        <w:tc>
          <w:tcPr>
            <w:tcW w:w="2723" w:type="dxa"/>
          </w:tcPr>
          <w:p w14:paraId="07E8BC8C" w14:textId="77777777" w:rsidR="00E25F4F" w:rsidRPr="00767627" w:rsidRDefault="00E25F4F" w:rsidP="00E25F4F">
            <w:pPr>
              <w:spacing w:after="120" w:line="240" w:lineRule="auto"/>
              <w:rPr>
                <w:rFonts w:ascii="Times New Roman" w:eastAsia="Times New Roman" w:hAnsi="Times New Roman" w:cs="Times New Roman"/>
                <w:color w:val="FF0000"/>
                <w:sz w:val="17"/>
                <w:szCs w:val="17"/>
              </w:rPr>
            </w:pPr>
            <w:bookmarkStart w:id="1" w:name="OLE_LINK5"/>
            <w:r w:rsidRPr="00767627">
              <w:rPr>
                <w:rFonts w:ascii="Times New Roman" w:eastAsia="Times New Roman" w:hAnsi="Times New Roman" w:cs="Times New Roman"/>
                <w:b/>
                <w:color w:val="FF0000"/>
                <w:sz w:val="17"/>
                <w:szCs w:val="17"/>
              </w:rPr>
              <w:t>[Add the payment plan and/or incentive</w:t>
            </w:r>
            <w:r w:rsidRPr="00767627">
              <w:rPr>
                <w:rFonts w:ascii="Times New Roman" w:eastAsia="Times New Roman" w:hAnsi="Times New Roman" w:cs="Times New Roman"/>
                <w:color w:val="FF0000"/>
                <w:sz w:val="17"/>
                <w:szCs w:val="17"/>
              </w:rPr>
              <w:t xml:space="preserve">.]  </w:t>
            </w:r>
          </w:p>
          <w:p w14:paraId="0695F698" w14:textId="77777777" w:rsidR="00E25F4F" w:rsidRPr="00767627" w:rsidRDefault="00E25F4F" w:rsidP="00E25F4F">
            <w:pPr>
              <w:spacing w:after="120" w:line="240" w:lineRule="auto"/>
              <w:rPr>
                <w:rFonts w:ascii="Times New Roman" w:eastAsia="Times New Roman" w:hAnsi="Times New Roman" w:cs="Times New Roman"/>
                <w:color w:val="FF0000"/>
                <w:sz w:val="17"/>
                <w:szCs w:val="17"/>
              </w:rPr>
            </w:pPr>
            <w:r w:rsidRPr="00767627">
              <w:rPr>
                <w:rFonts w:ascii="Times New Roman" w:eastAsia="Times New Roman" w:hAnsi="Times New Roman" w:cs="Times New Roman"/>
                <w:b/>
                <w:color w:val="FF0000"/>
                <w:sz w:val="17"/>
                <w:szCs w:val="17"/>
              </w:rPr>
              <w:t>Example for Fixed Price:</w:t>
            </w:r>
            <w:r w:rsidRPr="00767627">
              <w:rPr>
                <w:rFonts w:ascii="Times New Roman" w:eastAsia="Times New Roman" w:hAnsi="Times New Roman" w:cs="Times New Roman"/>
                <w:color w:val="FF0000"/>
                <w:sz w:val="17"/>
                <w:szCs w:val="17"/>
              </w:rPr>
              <w:t xml:space="preserve">  Lump sum payable monthly as a percentage of completion of each task.</w:t>
            </w:r>
          </w:p>
          <w:p w14:paraId="4221CD61" w14:textId="77777777" w:rsidR="00E25F4F" w:rsidRPr="00767627" w:rsidRDefault="00E25F4F" w:rsidP="00E25F4F">
            <w:pPr>
              <w:spacing w:after="0" w:line="240" w:lineRule="auto"/>
              <w:rPr>
                <w:rFonts w:ascii="Times New Roman" w:eastAsia="Times New Roman" w:hAnsi="Times New Roman" w:cs="Times New Roman"/>
                <w:color w:val="FF0000"/>
                <w:sz w:val="17"/>
                <w:szCs w:val="17"/>
              </w:rPr>
            </w:pPr>
            <w:r w:rsidRPr="00767627">
              <w:rPr>
                <w:rFonts w:ascii="Times New Roman" w:eastAsia="Times New Roman" w:hAnsi="Times New Roman" w:cs="Times New Roman"/>
                <w:b/>
                <w:color w:val="FF0000"/>
                <w:sz w:val="17"/>
                <w:szCs w:val="17"/>
              </w:rPr>
              <w:t xml:space="preserve">*Example for Cost Reimbursement:  </w:t>
            </w:r>
            <w:r w:rsidRPr="00767627">
              <w:rPr>
                <w:rFonts w:ascii="Times New Roman" w:eastAsia="Times New Roman" w:hAnsi="Times New Roman" w:cs="Times New Roman"/>
                <w:color w:val="FF0000"/>
                <w:sz w:val="17"/>
                <w:szCs w:val="17"/>
              </w:rPr>
              <w:t>Award fee will vary according to performance. (This is an example that can be used for all work elements)</w:t>
            </w:r>
          </w:p>
          <w:p w14:paraId="25D0E9DE" w14:textId="77777777" w:rsidR="00E25F4F" w:rsidRPr="00767627" w:rsidRDefault="00E25F4F" w:rsidP="00E25F4F">
            <w:pPr>
              <w:spacing w:after="0" w:line="240" w:lineRule="auto"/>
              <w:rPr>
                <w:rFonts w:ascii="Times New Roman" w:eastAsia="Times New Roman" w:hAnsi="Times New Roman" w:cs="Times New Roman"/>
                <w:color w:val="FF0000"/>
                <w:sz w:val="17"/>
                <w:szCs w:val="17"/>
              </w:rPr>
            </w:pPr>
          </w:p>
          <w:p w14:paraId="5AA8A524" w14:textId="77777777" w:rsidR="00E25F4F" w:rsidRPr="00767627" w:rsidRDefault="00E25F4F" w:rsidP="00E25F4F">
            <w:pPr>
              <w:spacing w:after="120" w:line="240" w:lineRule="auto"/>
              <w:rPr>
                <w:rFonts w:ascii="Times New Roman" w:eastAsia="Arial Unicode MS" w:hAnsi="Times New Roman" w:cs="Times New Roman"/>
                <w:color w:val="FF0000"/>
                <w:sz w:val="17"/>
                <w:szCs w:val="17"/>
              </w:rPr>
            </w:pPr>
            <w:r w:rsidRPr="00767627">
              <w:rPr>
                <w:rFonts w:ascii="Times New Roman" w:eastAsia="Times New Roman" w:hAnsi="Times New Roman" w:cs="Times New Roman"/>
                <w:color w:val="FF0000"/>
                <w:sz w:val="17"/>
                <w:szCs w:val="17"/>
              </w:rPr>
              <w:t>Incentive includes the positive evaluations and award of options (if applicable). Penalties include negative evaluations.</w:t>
            </w:r>
            <w:bookmarkEnd w:id="1"/>
          </w:p>
        </w:tc>
      </w:tr>
      <w:tr w:rsidR="00E25F4F" w:rsidRPr="00E25F4F" w14:paraId="5CB25518" w14:textId="77777777" w:rsidTr="00F73C31">
        <w:trPr>
          <w:cantSplit/>
        </w:trPr>
        <w:tc>
          <w:tcPr>
            <w:tcW w:w="1548" w:type="dxa"/>
          </w:tcPr>
          <w:p w14:paraId="7286CD4C" w14:textId="77777777" w:rsidR="00EE0B4E" w:rsidRPr="00767627" w:rsidRDefault="00E25F4F" w:rsidP="00E25F4F">
            <w:pPr>
              <w:spacing w:after="120" w:line="240" w:lineRule="auto"/>
              <w:rPr>
                <w:rFonts w:ascii="Times New Roman" w:eastAsia="Times New Roman" w:hAnsi="Times New Roman" w:cs="Times New Roman"/>
                <w:b/>
                <w:color w:val="FF0000"/>
                <w:sz w:val="17"/>
                <w:szCs w:val="17"/>
              </w:rPr>
            </w:pPr>
            <w:r w:rsidRPr="00767627">
              <w:rPr>
                <w:rFonts w:ascii="Times New Roman" w:eastAsia="Times New Roman" w:hAnsi="Times New Roman" w:cs="Times New Roman"/>
                <w:b/>
                <w:color w:val="FF0000"/>
                <w:sz w:val="17"/>
                <w:szCs w:val="17"/>
              </w:rPr>
              <w:lastRenderedPageBreak/>
              <w:t xml:space="preserve">Section [X] – [Section Title], </w:t>
            </w:r>
          </w:p>
          <w:p w14:paraId="387ED2EC" w14:textId="77777777" w:rsidR="00E25F4F" w:rsidRPr="00767627" w:rsidRDefault="00E25F4F" w:rsidP="00E25F4F">
            <w:pPr>
              <w:spacing w:after="120" w:line="240" w:lineRule="auto"/>
              <w:rPr>
                <w:rFonts w:ascii="Times New Roman" w:eastAsia="Times New Roman" w:hAnsi="Times New Roman" w:cs="Times New Roman"/>
                <w:b/>
                <w:color w:val="FF0000"/>
                <w:sz w:val="17"/>
                <w:szCs w:val="17"/>
              </w:rPr>
            </w:pPr>
            <w:r w:rsidRPr="00767627">
              <w:rPr>
                <w:rFonts w:ascii="Times New Roman" w:eastAsia="Times New Roman" w:hAnsi="Times New Roman" w:cs="Times New Roman"/>
                <w:b/>
                <w:color w:val="FF0000"/>
                <w:sz w:val="17"/>
                <w:szCs w:val="17"/>
              </w:rPr>
              <w:t xml:space="preserve">Example: </w:t>
            </w:r>
            <w:r w:rsidRPr="00767627">
              <w:rPr>
                <w:rFonts w:ascii="Times New Roman" w:eastAsia="Times New Roman" w:hAnsi="Times New Roman" w:cs="Times New Roman"/>
                <w:color w:val="FF0000"/>
                <w:sz w:val="17"/>
                <w:szCs w:val="17"/>
              </w:rPr>
              <w:t>Project Meetings</w:t>
            </w:r>
          </w:p>
          <w:p w14:paraId="746E7A61" w14:textId="77777777" w:rsidR="00E25F4F" w:rsidRPr="00767627" w:rsidRDefault="00E25F4F" w:rsidP="00E25F4F">
            <w:pPr>
              <w:spacing w:after="0" w:line="240" w:lineRule="auto"/>
              <w:rPr>
                <w:rFonts w:ascii="Times New Roman" w:eastAsia="Times New Roman" w:hAnsi="Times New Roman" w:cs="Times New Roman"/>
                <w:color w:val="FF0000"/>
                <w:sz w:val="17"/>
                <w:szCs w:val="17"/>
              </w:rPr>
            </w:pPr>
          </w:p>
        </w:tc>
        <w:tc>
          <w:tcPr>
            <w:tcW w:w="2520" w:type="dxa"/>
          </w:tcPr>
          <w:p w14:paraId="4D59C27D" w14:textId="77777777" w:rsidR="00E25F4F" w:rsidRPr="00767627" w:rsidRDefault="00E25F4F" w:rsidP="00E25F4F">
            <w:pPr>
              <w:autoSpaceDE w:val="0"/>
              <w:autoSpaceDN w:val="0"/>
              <w:adjustRightInd w:val="0"/>
              <w:spacing w:after="120" w:line="240" w:lineRule="auto"/>
              <w:rPr>
                <w:rFonts w:ascii="Times New Roman" w:eastAsia="Times New Roman" w:hAnsi="Times New Roman" w:cs="Times New Roman"/>
                <w:color w:val="FF0000"/>
                <w:sz w:val="17"/>
                <w:szCs w:val="17"/>
              </w:rPr>
            </w:pPr>
            <w:r w:rsidRPr="00767627">
              <w:rPr>
                <w:rFonts w:ascii="Times New Roman" w:eastAsia="Times New Roman" w:hAnsi="Times New Roman" w:cs="Times New Roman"/>
                <w:b/>
                <w:color w:val="FF0000"/>
                <w:sz w:val="17"/>
                <w:szCs w:val="17"/>
              </w:rPr>
              <w:t xml:space="preserve">[Add the standard of how </w:t>
            </w:r>
            <w:r w:rsidR="00EE0B4E" w:rsidRPr="00767627">
              <w:rPr>
                <w:rFonts w:ascii="Times New Roman" w:eastAsia="Times New Roman" w:hAnsi="Times New Roman" w:cs="Times New Roman"/>
                <w:b/>
                <w:color w:val="FF0000"/>
                <w:sz w:val="17"/>
                <w:szCs w:val="17"/>
              </w:rPr>
              <w:t>you plan</w:t>
            </w:r>
            <w:r w:rsidRPr="00767627">
              <w:rPr>
                <w:rFonts w:ascii="Times New Roman" w:eastAsia="Times New Roman" w:hAnsi="Times New Roman" w:cs="Times New Roman"/>
                <w:b/>
                <w:color w:val="FF0000"/>
                <w:sz w:val="17"/>
                <w:szCs w:val="17"/>
              </w:rPr>
              <w:t xml:space="preserve"> to evaluate if the contractor has met the objective</w:t>
            </w:r>
            <w:r w:rsidRPr="00767627">
              <w:rPr>
                <w:rFonts w:ascii="Times New Roman" w:eastAsia="Times New Roman" w:hAnsi="Times New Roman" w:cs="Times New Roman"/>
                <w:color w:val="FF0000"/>
                <w:sz w:val="17"/>
                <w:szCs w:val="17"/>
              </w:rPr>
              <w:t>.]</w:t>
            </w:r>
          </w:p>
          <w:p w14:paraId="07871AF1" w14:textId="77777777" w:rsidR="00E25F4F" w:rsidRPr="00767627" w:rsidRDefault="00E25F4F" w:rsidP="00E25F4F">
            <w:pPr>
              <w:autoSpaceDE w:val="0"/>
              <w:autoSpaceDN w:val="0"/>
              <w:adjustRightInd w:val="0"/>
              <w:spacing w:after="120" w:line="240" w:lineRule="auto"/>
              <w:rPr>
                <w:rFonts w:ascii="Times New Roman" w:eastAsia="Times New Roman" w:hAnsi="Times New Roman" w:cs="Times New Roman"/>
                <w:color w:val="FF0000"/>
                <w:sz w:val="17"/>
                <w:szCs w:val="17"/>
              </w:rPr>
            </w:pPr>
            <w:r w:rsidRPr="00767627">
              <w:rPr>
                <w:rFonts w:ascii="Times New Roman" w:eastAsia="Times New Roman" w:hAnsi="Times New Roman" w:cs="Times New Roman"/>
                <w:b/>
                <w:color w:val="FF0000"/>
                <w:sz w:val="17"/>
                <w:szCs w:val="17"/>
              </w:rPr>
              <w:t>Example</w:t>
            </w:r>
            <w:r w:rsidRPr="00767627">
              <w:rPr>
                <w:rFonts w:ascii="Times New Roman" w:eastAsia="Times New Roman" w:hAnsi="Times New Roman" w:cs="Times New Roman"/>
                <w:color w:val="FF0000"/>
                <w:sz w:val="17"/>
                <w:szCs w:val="17"/>
              </w:rPr>
              <w:t>:  Completion and distribution of all meeting materials including agenda, handouts, figures, schedule, PowerPoint presentation, and meeting minutes.  Accurate and timely support, attendance and technical support at the meetings.</w:t>
            </w:r>
          </w:p>
        </w:tc>
        <w:tc>
          <w:tcPr>
            <w:tcW w:w="1260" w:type="dxa"/>
          </w:tcPr>
          <w:p w14:paraId="652147BF" w14:textId="77777777" w:rsidR="00E25F4F" w:rsidRPr="00767627" w:rsidRDefault="00E25F4F" w:rsidP="00E25F4F">
            <w:pPr>
              <w:spacing w:after="120" w:line="240" w:lineRule="auto"/>
              <w:rPr>
                <w:rFonts w:ascii="Times New Roman" w:eastAsia="Times New Roman" w:hAnsi="Times New Roman" w:cs="Times New Roman"/>
                <w:color w:val="FF0000"/>
                <w:sz w:val="17"/>
                <w:szCs w:val="17"/>
              </w:rPr>
            </w:pPr>
            <w:r w:rsidRPr="00767627">
              <w:rPr>
                <w:rFonts w:ascii="Times New Roman" w:eastAsia="Times New Roman" w:hAnsi="Times New Roman" w:cs="Times New Roman"/>
                <w:b/>
                <w:color w:val="FF0000"/>
                <w:sz w:val="17"/>
                <w:szCs w:val="17"/>
              </w:rPr>
              <w:t>[Add the minimum factor that determines the contractor payment</w:t>
            </w:r>
            <w:r w:rsidRPr="00767627">
              <w:rPr>
                <w:rFonts w:ascii="Times New Roman" w:eastAsia="Times New Roman" w:hAnsi="Times New Roman" w:cs="Times New Roman"/>
                <w:color w:val="FF0000"/>
                <w:sz w:val="17"/>
                <w:szCs w:val="17"/>
              </w:rPr>
              <w:t xml:space="preserve">.]  </w:t>
            </w:r>
          </w:p>
          <w:p w14:paraId="48CA4D11" w14:textId="77777777" w:rsidR="00E25F4F" w:rsidRPr="00767627" w:rsidRDefault="00E25F4F" w:rsidP="00773EA7">
            <w:pPr>
              <w:spacing w:after="120" w:line="240" w:lineRule="auto"/>
              <w:rPr>
                <w:rFonts w:ascii="Times New Roman" w:eastAsia="Arial Unicode MS" w:hAnsi="Times New Roman" w:cs="Times New Roman"/>
                <w:color w:val="FF0000"/>
                <w:sz w:val="17"/>
                <w:szCs w:val="17"/>
              </w:rPr>
            </w:pPr>
            <w:r w:rsidRPr="00767627">
              <w:rPr>
                <w:rFonts w:ascii="Times New Roman" w:eastAsia="Times New Roman" w:hAnsi="Times New Roman" w:cs="Times New Roman"/>
                <w:b/>
                <w:color w:val="FF0000"/>
                <w:sz w:val="17"/>
                <w:szCs w:val="17"/>
              </w:rPr>
              <w:t>Example</w:t>
            </w:r>
            <w:r w:rsidRPr="00767627">
              <w:rPr>
                <w:rFonts w:ascii="Times New Roman" w:eastAsia="Times New Roman" w:hAnsi="Times New Roman" w:cs="Times New Roman"/>
                <w:color w:val="FF0000"/>
                <w:sz w:val="17"/>
                <w:szCs w:val="17"/>
              </w:rPr>
              <w:t xml:space="preserve">:  100% </w:t>
            </w:r>
            <w:r w:rsidR="00A5056E" w:rsidRPr="00767627">
              <w:rPr>
                <w:rFonts w:ascii="Times New Roman" w:eastAsia="Times New Roman" w:hAnsi="Times New Roman" w:cs="Times New Roman"/>
                <w:color w:val="FF0000"/>
                <w:sz w:val="17"/>
                <w:szCs w:val="17"/>
              </w:rPr>
              <w:t>a</w:t>
            </w:r>
            <w:r w:rsidRPr="00767627">
              <w:rPr>
                <w:rFonts w:ascii="Times New Roman" w:eastAsia="Times New Roman" w:hAnsi="Times New Roman" w:cs="Times New Roman"/>
                <w:color w:val="FF0000"/>
                <w:sz w:val="17"/>
                <w:szCs w:val="17"/>
              </w:rPr>
              <w:t>cceptance</w:t>
            </w:r>
          </w:p>
        </w:tc>
        <w:tc>
          <w:tcPr>
            <w:tcW w:w="1507" w:type="dxa"/>
          </w:tcPr>
          <w:p w14:paraId="13FB677C" w14:textId="634E9927" w:rsidR="00E25F4F" w:rsidRPr="00767627" w:rsidRDefault="00E25F4F" w:rsidP="00E25F4F">
            <w:pPr>
              <w:spacing w:after="120" w:line="240" w:lineRule="auto"/>
              <w:rPr>
                <w:rFonts w:ascii="Times New Roman" w:eastAsia="Times New Roman" w:hAnsi="Times New Roman" w:cs="Times New Roman"/>
                <w:color w:val="FF0000"/>
                <w:sz w:val="17"/>
                <w:szCs w:val="17"/>
              </w:rPr>
            </w:pPr>
            <w:r w:rsidRPr="00767627">
              <w:rPr>
                <w:rFonts w:ascii="Times New Roman" w:eastAsia="Times New Roman" w:hAnsi="Times New Roman" w:cs="Times New Roman"/>
                <w:b/>
                <w:color w:val="FF0000"/>
                <w:sz w:val="17"/>
                <w:szCs w:val="17"/>
              </w:rPr>
              <w:t>[Add who determines payment</w:t>
            </w:r>
            <w:r w:rsidR="00EA5882">
              <w:rPr>
                <w:rFonts w:ascii="Times New Roman" w:eastAsia="Times New Roman" w:hAnsi="Times New Roman" w:cs="Times New Roman"/>
                <w:b/>
                <w:color w:val="FF0000"/>
                <w:sz w:val="17"/>
                <w:szCs w:val="17"/>
              </w:rPr>
              <w:t xml:space="preserve"> and how</w:t>
            </w:r>
            <w:r w:rsidRPr="00767627">
              <w:rPr>
                <w:rFonts w:ascii="Times New Roman" w:eastAsia="Times New Roman" w:hAnsi="Times New Roman" w:cs="Times New Roman"/>
                <w:b/>
                <w:color w:val="FF0000"/>
                <w:sz w:val="17"/>
                <w:szCs w:val="17"/>
              </w:rPr>
              <w:t>.]</w:t>
            </w:r>
            <w:r w:rsidRPr="00767627">
              <w:rPr>
                <w:rFonts w:ascii="Times New Roman" w:eastAsia="Times New Roman" w:hAnsi="Times New Roman" w:cs="Times New Roman"/>
                <w:color w:val="FF0000"/>
                <w:sz w:val="17"/>
                <w:szCs w:val="17"/>
              </w:rPr>
              <w:t xml:space="preserve">  </w:t>
            </w:r>
          </w:p>
          <w:p w14:paraId="2EBDBF83" w14:textId="77777777" w:rsidR="00E25F4F" w:rsidRPr="00767627" w:rsidRDefault="00E25F4F" w:rsidP="00E25F4F">
            <w:pPr>
              <w:spacing w:after="0" w:line="240" w:lineRule="auto"/>
              <w:rPr>
                <w:rFonts w:ascii="Times New Roman" w:eastAsia="Times New Roman" w:hAnsi="Times New Roman" w:cs="Times New Roman"/>
                <w:b/>
                <w:color w:val="FF0000"/>
                <w:sz w:val="17"/>
                <w:szCs w:val="17"/>
              </w:rPr>
            </w:pPr>
            <w:r w:rsidRPr="00767627">
              <w:rPr>
                <w:rFonts w:ascii="Times New Roman" w:eastAsia="Times New Roman" w:hAnsi="Times New Roman" w:cs="Times New Roman"/>
                <w:b/>
                <w:color w:val="FF0000"/>
                <w:sz w:val="17"/>
                <w:szCs w:val="17"/>
              </w:rPr>
              <w:t xml:space="preserve">Example: </w:t>
            </w:r>
          </w:p>
          <w:p w14:paraId="4068D8A9" w14:textId="77777777" w:rsidR="00E25F4F" w:rsidRPr="00767627" w:rsidRDefault="00E25F4F" w:rsidP="00EE0B4E">
            <w:pPr>
              <w:spacing w:after="0" w:line="240" w:lineRule="auto"/>
              <w:rPr>
                <w:rFonts w:ascii="Times New Roman" w:eastAsia="Times New Roman" w:hAnsi="Times New Roman" w:cs="Times New Roman"/>
                <w:color w:val="FF0000"/>
                <w:sz w:val="17"/>
                <w:szCs w:val="17"/>
              </w:rPr>
            </w:pPr>
            <w:r w:rsidRPr="00767627">
              <w:rPr>
                <w:rFonts w:ascii="Times New Roman" w:eastAsia="Times New Roman" w:hAnsi="Times New Roman" w:cs="Times New Roman"/>
                <w:color w:val="FF0000"/>
                <w:sz w:val="17"/>
                <w:szCs w:val="17"/>
              </w:rPr>
              <w:t xml:space="preserve">Review of meeting minutes, deliverables, and customer feedback. </w:t>
            </w:r>
            <w:r w:rsidR="00EE0B4E" w:rsidRPr="00767627">
              <w:rPr>
                <w:rFonts w:ascii="Times New Roman" w:eastAsia="Times New Roman" w:hAnsi="Times New Roman" w:cs="Times New Roman"/>
                <w:color w:val="FF0000"/>
                <w:sz w:val="17"/>
                <w:szCs w:val="17"/>
              </w:rPr>
              <w:t>A</w:t>
            </w:r>
            <w:r w:rsidRPr="00767627">
              <w:rPr>
                <w:rFonts w:ascii="Times New Roman" w:eastAsia="Times New Roman" w:hAnsi="Times New Roman" w:cs="Times New Roman"/>
                <w:color w:val="FF0000"/>
                <w:sz w:val="17"/>
                <w:szCs w:val="17"/>
              </w:rPr>
              <w:t>cceptance by Contracting Officer (KO) or task order COR.</w:t>
            </w:r>
          </w:p>
        </w:tc>
        <w:tc>
          <w:tcPr>
            <w:tcW w:w="2723" w:type="dxa"/>
          </w:tcPr>
          <w:p w14:paraId="114C9D98" w14:textId="77777777" w:rsidR="00E25F4F" w:rsidRPr="00767627" w:rsidRDefault="00E25F4F" w:rsidP="00E25F4F">
            <w:pPr>
              <w:spacing w:after="120" w:line="240" w:lineRule="auto"/>
              <w:rPr>
                <w:rFonts w:ascii="Times New Roman" w:eastAsia="Times New Roman" w:hAnsi="Times New Roman" w:cs="Times New Roman"/>
                <w:color w:val="FF0000"/>
                <w:sz w:val="17"/>
                <w:szCs w:val="17"/>
              </w:rPr>
            </w:pPr>
            <w:r w:rsidRPr="00767627">
              <w:rPr>
                <w:rFonts w:ascii="Times New Roman" w:eastAsia="Times New Roman" w:hAnsi="Times New Roman" w:cs="Times New Roman"/>
                <w:b/>
                <w:color w:val="FF0000"/>
                <w:sz w:val="17"/>
                <w:szCs w:val="17"/>
              </w:rPr>
              <w:t>[Add the payment plan and/or incentive</w:t>
            </w:r>
            <w:r w:rsidRPr="00767627">
              <w:rPr>
                <w:rFonts w:ascii="Times New Roman" w:eastAsia="Times New Roman" w:hAnsi="Times New Roman" w:cs="Times New Roman"/>
                <w:color w:val="FF0000"/>
                <w:sz w:val="17"/>
                <w:szCs w:val="17"/>
              </w:rPr>
              <w:t xml:space="preserve">.] </w:t>
            </w:r>
          </w:p>
          <w:p w14:paraId="43468DA9" w14:textId="77777777" w:rsidR="00E25F4F" w:rsidRPr="00767627" w:rsidRDefault="00E25F4F" w:rsidP="00E25F4F">
            <w:pPr>
              <w:spacing w:after="0" w:line="240" w:lineRule="auto"/>
              <w:rPr>
                <w:rFonts w:ascii="Times New Roman" w:eastAsia="Times New Roman" w:hAnsi="Times New Roman" w:cs="Times New Roman"/>
                <w:color w:val="FF0000"/>
                <w:sz w:val="17"/>
                <w:szCs w:val="17"/>
              </w:rPr>
            </w:pPr>
            <w:r w:rsidRPr="00767627">
              <w:rPr>
                <w:rFonts w:ascii="Times New Roman" w:eastAsia="Times New Roman" w:hAnsi="Times New Roman" w:cs="Times New Roman"/>
                <w:b/>
                <w:color w:val="FF0000"/>
                <w:sz w:val="17"/>
                <w:szCs w:val="17"/>
              </w:rPr>
              <w:t>Example for Fixed Price:</w:t>
            </w:r>
            <w:r w:rsidRPr="00767627">
              <w:rPr>
                <w:rFonts w:ascii="Times New Roman" w:eastAsia="Times New Roman" w:hAnsi="Times New Roman" w:cs="Times New Roman"/>
                <w:color w:val="FF0000"/>
                <w:sz w:val="17"/>
                <w:szCs w:val="17"/>
              </w:rPr>
              <w:t xml:space="preserve">  Lump sum payable pro-rated as a percentage of meeting completion schedule.</w:t>
            </w:r>
          </w:p>
          <w:p w14:paraId="04B56424" w14:textId="77777777" w:rsidR="00E25F4F" w:rsidRPr="00767627" w:rsidRDefault="00E25F4F" w:rsidP="00E25F4F">
            <w:pPr>
              <w:spacing w:after="0" w:line="240" w:lineRule="auto"/>
              <w:rPr>
                <w:rFonts w:ascii="Times New Roman" w:eastAsia="Times New Roman" w:hAnsi="Times New Roman" w:cs="Times New Roman"/>
                <w:color w:val="FF0000"/>
                <w:sz w:val="17"/>
                <w:szCs w:val="17"/>
              </w:rPr>
            </w:pPr>
          </w:p>
          <w:p w14:paraId="3DCF6117" w14:textId="450F2455" w:rsidR="00E25F4F" w:rsidRPr="00767627" w:rsidRDefault="00E25F4F" w:rsidP="00E25F4F">
            <w:pPr>
              <w:spacing w:after="0" w:line="240" w:lineRule="auto"/>
              <w:rPr>
                <w:rFonts w:ascii="Times New Roman" w:eastAsia="Times New Roman" w:hAnsi="Times New Roman" w:cs="Times New Roman"/>
                <w:color w:val="FF0000"/>
                <w:sz w:val="17"/>
                <w:szCs w:val="17"/>
              </w:rPr>
            </w:pPr>
            <w:r w:rsidRPr="00767627">
              <w:rPr>
                <w:rFonts w:ascii="Times New Roman" w:eastAsia="Times New Roman" w:hAnsi="Times New Roman" w:cs="Times New Roman"/>
                <w:color w:val="FF0000"/>
                <w:sz w:val="17"/>
                <w:szCs w:val="17"/>
              </w:rPr>
              <w:t>Incentive includes the positive evaluations and award of options (if applicable).</w:t>
            </w:r>
            <w:r w:rsidR="003D1505">
              <w:rPr>
                <w:rFonts w:ascii="Times New Roman" w:eastAsia="Times New Roman" w:hAnsi="Times New Roman" w:cs="Times New Roman"/>
                <w:color w:val="FF0000"/>
                <w:sz w:val="17"/>
                <w:szCs w:val="17"/>
              </w:rPr>
              <w:t xml:space="preserve"> </w:t>
            </w:r>
            <w:r w:rsidR="00A5056E" w:rsidRPr="00767627">
              <w:rPr>
                <w:rFonts w:ascii="Times New Roman" w:eastAsia="Times New Roman" w:hAnsi="Times New Roman" w:cs="Times New Roman"/>
                <w:color w:val="FF0000"/>
                <w:sz w:val="17"/>
                <w:szCs w:val="17"/>
              </w:rPr>
              <w:t xml:space="preserve">Penalties </w:t>
            </w:r>
            <w:r w:rsidRPr="00767627">
              <w:rPr>
                <w:rFonts w:ascii="Times New Roman" w:eastAsia="Times New Roman" w:hAnsi="Times New Roman" w:cs="Times New Roman"/>
                <w:color w:val="FF0000"/>
                <w:sz w:val="17"/>
                <w:szCs w:val="17"/>
              </w:rPr>
              <w:t>include negative evaluations.</w:t>
            </w:r>
          </w:p>
          <w:p w14:paraId="57CC890B" w14:textId="77777777" w:rsidR="00E25F4F" w:rsidRPr="00767627" w:rsidRDefault="00E25F4F" w:rsidP="00E25F4F">
            <w:pPr>
              <w:spacing w:after="0" w:line="240" w:lineRule="auto"/>
              <w:rPr>
                <w:rFonts w:ascii="Times New Roman" w:eastAsia="Times New Roman" w:hAnsi="Times New Roman" w:cs="Times New Roman"/>
                <w:color w:val="FF0000"/>
                <w:sz w:val="17"/>
                <w:szCs w:val="17"/>
              </w:rPr>
            </w:pPr>
          </w:p>
        </w:tc>
      </w:tr>
      <w:tr w:rsidR="00E25F4F" w:rsidRPr="00E25F4F" w14:paraId="38E4AD94" w14:textId="77777777" w:rsidTr="00421ED9">
        <w:tc>
          <w:tcPr>
            <w:tcW w:w="1548" w:type="dxa"/>
          </w:tcPr>
          <w:p w14:paraId="40775B5A" w14:textId="77777777" w:rsidR="00EE0B4E" w:rsidRPr="00767627" w:rsidRDefault="00E25F4F" w:rsidP="00E25F4F">
            <w:pPr>
              <w:spacing w:after="120" w:line="240" w:lineRule="auto"/>
              <w:rPr>
                <w:rFonts w:ascii="Times New Roman" w:eastAsia="Times New Roman" w:hAnsi="Times New Roman" w:cs="Times New Roman"/>
                <w:b/>
                <w:color w:val="FF0000"/>
                <w:sz w:val="17"/>
                <w:szCs w:val="17"/>
              </w:rPr>
            </w:pPr>
            <w:r w:rsidRPr="00767627">
              <w:rPr>
                <w:rFonts w:ascii="Times New Roman" w:eastAsia="Times New Roman" w:hAnsi="Times New Roman" w:cs="Times New Roman"/>
                <w:b/>
                <w:color w:val="FF0000"/>
                <w:sz w:val="17"/>
                <w:szCs w:val="17"/>
              </w:rPr>
              <w:t xml:space="preserve">Section [X] – [Section Title], </w:t>
            </w:r>
          </w:p>
          <w:p w14:paraId="3DF8592C" w14:textId="77777777" w:rsidR="00E25F4F" w:rsidRPr="00767627" w:rsidRDefault="00E25F4F" w:rsidP="00E25F4F">
            <w:pPr>
              <w:spacing w:after="120" w:line="240" w:lineRule="auto"/>
              <w:rPr>
                <w:rFonts w:ascii="Times New Roman" w:eastAsia="Times New Roman" w:hAnsi="Times New Roman" w:cs="Times New Roman"/>
                <w:b/>
                <w:color w:val="FF0000"/>
                <w:sz w:val="17"/>
                <w:szCs w:val="17"/>
              </w:rPr>
            </w:pPr>
            <w:r w:rsidRPr="00767627">
              <w:rPr>
                <w:rFonts w:ascii="Times New Roman" w:eastAsia="Times New Roman" w:hAnsi="Times New Roman" w:cs="Times New Roman"/>
                <w:b/>
                <w:color w:val="FF0000"/>
                <w:sz w:val="17"/>
                <w:szCs w:val="17"/>
              </w:rPr>
              <w:t xml:space="preserve">Example: </w:t>
            </w:r>
            <w:r w:rsidRPr="00767627">
              <w:rPr>
                <w:rFonts w:ascii="Times New Roman" w:eastAsia="Times New Roman" w:hAnsi="Times New Roman" w:cs="Times New Roman"/>
                <w:color w:val="FF0000"/>
                <w:sz w:val="17"/>
                <w:szCs w:val="17"/>
              </w:rPr>
              <w:t xml:space="preserve"> Work Plan and Attachments</w:t>
            </w:r>
          </w:p>
          <w:p w14:paraId="7B81BFC7" w14:textId="77777777" w:rsidR="00E25F4F" w:rsidRPr="00767627" w:rsidRDefault="00E25F4F" w:rsidP="00E25F4F">
            <w:pPr>
              <w:spacing w:after="0" w:line="240" w:lineRule="auto"/>
              <w:rPr>
                <w:rFonts w:ascii="Times New Roman" w:eastAsia="Times New Roman" w:hAnsi="Times New Roman" w:cs="Times New Roman"/>
                <w:color w:val="FF0000"/>
                <w:sz w:val="17"/>
                <w:szCs w:val="17"/>
              </w:rPr>
            </w:pPr>
          </w:p>
          <w:p w14:paraId="3BA72A7B" w14:textId="77777777" w:rsidR="00E25F4F" w:rsidRPr="00767627" w:rsidRDefault="00E25F4F" w:rsidP="00E25F4F">
            <w:pPr>
              <w:spacing w:after="0" w:line="240" w:lineRule="auto"/>
              <w:rPr>
                <w:rFonts w:ascii="Times New Roman" w:eastAsia="Times New Roman" w:hAnsi="Times New Roman" w:cs="Times New Roman"/>
                <w:color w:val="FF0000"/>
                <w:sz w:val="17"/>
                <w:szCs w:val="17"/>
              </w:rPr>
            </w:pPr>
          </w:p>
          <w:p w14:paraId="17158DD3" w14:textId="77777777" w:rsidR="00E25F4F" w:rsidRPr="00767627" w:rsidRDefault="00E25F4F" w:rsidP="00E25F4F">
            <w:pPr>
              <w:spacing w:after="0" w:line="240" w:lineRule="auto"/>
              <w:rPr>
                <w:rFonts w:ascii="Times New Roman" w:eastAsia="Times New Roman" w:hAnsi="Times New Roman" w:cs="Times New Roman"/>
                <w:color w:val="FF0000"/>
                <w:sz w:val="17"/>
                <w:szCs w:val="17"/>
              </w:rPr>
            </w:pPr>
          </w:p>
          <w:p w14:paraId="30EE82AA" w14:textId="77777777" w:rsidR="00E25F4F" w:rsidRPr="00767627" w:rsidRDefault="00E25F4F" w:rsidP="00E25F4F">
            <w:pPr>
              <w:spacing w:after="0" w:line="240" w:lineRule="auto"/>
              <w:rPr>
                <w:rFonts w:ascii="Times New Roman" w:eastAsia="Times New Roman" w:hAnsi="Times New Roman" w:cs="Times New Roman"/>
                <w:color w:val="FF0000"/>
                <w:sz w:val="17"/>
                <w:szCs w:val="17"/>
              </w:rPr>
            </w:pPr>
          </w:p>
        </w:tc>
        <w:tc>
          <w:tcPr>
            <w:tcW w:w="2520" w:type="dxa"/>
          </w:tcPr>
          <w:p w14:paraId="49177146" w14:textId="77777777" w:rsidR="00E25F4F" w:rsidRPr="00767627" w:rsidRDefault="00E25F4F" w:rsidP="00E25F4F">
            <w:pPr>
              <w:autoSpaceDE w:val="0"/>
              <w:autoSpaceDN w:val="0"/>
              <w:adjustRightInd w:val="0"/>
              <w:spacing w:after="120" w:line="240" w:lineRule="auto"/>
              <w:rPr>
                <w:rFonts w:ascii="Times New Roman" w:eastAsia="Times New Roman" w:hAnsi="Times New Roman" w:cs="Times New Roman"/>
                <w:color w:val="FF0000"/>
                <w:sz w:val="17"/>
                <w:szCs w:val="17"/>
              </w:rPr>
            </w:pPr>
            <w:r w:rsidRPr="00767627">
              <w:rPr>
                <w:rFonts w:ascii="Times New Roman" w:eastAsia="Times New Roman" w:hAnsi="Times New Roman" w:cs="Times New Roman"/>
                <w:b/>
                <w:color w:val="FF0000"/>
                <w:sz w:val="17"/>
                <w:szCs w:val="17"/>
              </w:rPr>
              <w:t xml:space="preserve">[Add the standard of how </w:t>
            </w:r>
            <w:r w:rsidR="00EE0B4E" w:rsidRPr="00767627">
              <w:rPr>
                <w:rFonts w:ascii="Times New Roman" w:eastAsia="Times New Roman" w:hAnsi="Times New Roman" w:cs="Times New Roman"/>
                <w:b/>
                <w:color w:val="FF0000"/>
                <w:sz w:val="17"/>
                <w:szCs w:val="17"/>
              </w:rPr>
              <w:t xml:space="preserve">you </w:t>
            </w:r>
            <w:r w:rsidRPr="00767627">
              <w:rPr>
                <w:rFonts w:ascii="Times New Roman" w:eastAsia="Times New Roman" w:hAnsi="Times New Roman" w:cs="Times New Roman"/>
                <w:b/>
                <w:color w:val="FF0000"/>
                <w:sz w:val="17"/>
                <w:szCs w:val="17"/>
              </w:rPr>
              <w:t>plan to evaluate if the contractor has met the objective.]</w:t>
            </w:r>
            <w:r w:rsidRPr="00767627">
              <w:rPr>
                <w:rFonts w:ascii="Times New Roman" w:eastAsia="Times New Roman" w:hAnsi="Times New Roman" w:cs="Times New Roman"/>
                <w:color w:val="FF0000"/>
                <w:sz w:val="17"/>
                <w:szCs w:val="17"/>
              </w:rPr>
              <w:t xml:space="preserve"> </w:t>
            </w:r>
          </w:p>
          <w:p w14:paraId="23616924" w14:textId="59566B92" w:rsidR="00E25F4F" w:rsidRPr="00767627" w:rsidRDefault="00E25F4F" w:rsidP="00E07C23">
            <w:pPr>
              <w:spacing w:after="0" w:line="240" w:lineRule="auto"/>
              <w:rPr>
                <w:rFonts w:ascii="Times New Roman" w:eastAsia="Arial Unicode MS" w:hAnsi="Times New Roman" w:cs="Times New Roman"/>
                <w:color w:val="FF0000"/>
                <w:sz w:val="17"/>
                <w:szCs w:val="17"/>
              </w:rPr>
            </w:pPr>
            <w:r w:rsidRPr="00767627">
              <w:rPr>
                <w:rFonts w:ascii="Times New Roman" w:eastAsia="Times New Roman" w:hAnsi="Times New Roman" w:cs="Times New Roman"/>
                <w:b/>
                <w:color w:val="FF0000"/>
                <w:sz w:val="17"/>
                <w:szCs w:val="17"/>
              </w:rPr>
              <w:t>Example</w:t>
            </w:r>
            <w:r w:rsidRPr="00767627">
              <w:rPr>
                <w:rFonts w:ascii="Times New Roman" w:eastAsia="Times New Roman" w:hAnsi="Times New Roman" w:cs="Times New Roman"/>
                <w:color w:val="FF0000"/>
                <w:sz w:val="17"/>
                <w:szCs w:val="17"/>
              </w:rPr>
              <w:t xml:space="preserve">:  </w:t>
            </w:r>
            <w:r w:rsidR="00E07C23" w:rsidRPr="00767627">
              <w:rPr>
                <w:rFonts w:ascii="Times New Roman" w:eastAsia="Times New Roman" w:hAnsi="Times New Roman" w:cs="Times New Roman"/>
                <w:color w:val="FF0000"/>
                <w:sz w:val="17"/>
                <w:szCs w:val="17"/>
              </w:rPr>
              <w:t>A</w:t>
            </w:r>
            <w:r w:rsidRPr="00767627">
              <w:rPr>
                <w:rFonts w:ascii="Times New Roman" w:eastAsia="Times New Roman" w:hAnsi="Times New Roman" w:cs="Times New Roman"/>
                <w:color w:val="FF0000"/>
                <w:sz w:val="17"/>
                <w:szCs w:val="17"/>
              </w:rPr>
              <w:t>cceptance of deliverables.</w:t>
            </w:r>
            <w:r w:rsidR="00E07C23" w:rsidRPr="00767627">
              <w:rPr>
                <w:rFonts w:ascii="Times New Roman" w:eastAsia="Times New Roman" w:hAnsi="Times New Roman" w:cs="Times New Roman"/>
                <w:color w:val="FF0000"/>
                <w:sz w:val="17"/>
                <w:szCs w:val="17"/>
              </w:rPr>
              <w:t xml:space="preserve"> </w:t>
            </w:r>
            <w:r w:rsidRPr="00767627">
              <w:rPr>
                <w:rFonts w:ascii="Times New Roman" w:eastAsia="Times New Roman" w:hAnsi="Times New Roman" w:cs="Times New Roman"/>
                <w:color w:val="FF0000"/>
                <w:sz w:val="17"/>
                <w:szCs w:val="17"/>
              </w:rPr>
              <w:t>This task includes the wo</w:t>
            </w:r>
            <w:r w:rsidR="00EE0B4E" w:rsidRPr="00767627">
              <w:rPr>
                <w:rFonts w:ascii="Times New Roman" w:eastAsia="Times New Roman" w:hAnsi="Times New Roman" w:cs="Times New Roman"/>
                <w:color w:val="FF0000"/>
                <w:sz w:val="17"/>
                <w:szCs w:val="17"/>
              </w:rPr>
              <w:t>rk plan, methods proposed, and schedule.</w:t>
            </w:r>
            <w:r w:rsidRPr="00767627">
              <w:rPr>
                <w:rFonts w:ascii="Times New Roman" w:eastAsia="Times New Roman" w:hAnsi="Times New Roman" w:cs="Times New Roman"/>
                <w:color w:val="FF0000"/>
                <w:sz w:val="17"/>
                <w:szCs w:val="17"/>
              </w:rPr>
              <w:t xml:space="preserve"> Work Plan and all sections and appendices shall include sufficient information to implement the </w:t>
            </w:r>
            <w:r w:rsidR="00EE0B4E" w:rsidRPr="00767627">
              <w:rPr>
                <w:rFonts w:ascii="Times New Roman" w:eastAsia="Times New Roman" w:hAnsi="Times New Roman" w:cs="Times New Roman"/>
                <w:color w:val="FF0000"/>
                <w:sz w:val="17"/>
                <w:szCs w:val="17"/>
              </w:rPr>
              <w:t>survey.</w:t>
            </w:r>
            <w:r w:rsidRPr="00767627">
              <w:rPr>
                <w:rFonts w:ascii="Times New Roman" w:eastAsia="Times New Roman" w:hAnsi="Times New Roman" w:cs="Times New Roman"/>
                <w:color w:val="FF0000"/>
                <w:sz w:val="17"/>
                <w:szCs w:val="17"/>
              </w:rPr>
              <w:t xml:space="preserve"> The work plan must be clearly written, factually accurate and complete and have minimal transcription, typographical, and grammatical errors</w:t>
            </w:r>
            <w:r w:rsidR="00EE0B4E" w:rsidRPr="00767627">
              <w:rPr>
                <w:rFonts w:ascii="Times New Roman" w:eastAsia="Times New Roman" w:hAnsi="Times New Roman" w:cs="Times New Roman"/>
                <w:color w:val="FF0000"/>
                <w:sz w:val="17"/>
                <w:szCs w:val="17"/>
              </w:rPr>
              <w:t>.</w:t>
            </w:r>
          </w:p>
        </w:tc>
        <w:tc>
          <w:tcPr>
            <w:tcW w:w="1260" w:type="dxa"/>
          </w:tcPr>
          <w:p w14:paraId="6B0B5454" w14:textId="77777777" w:rsidR="00E25F4F" w:rsidRPr="00767627" w:rsidRDefault="00E25F4F" w:rsidP="00E25F4F">
            <w:pPr>
              <w:spacing w:after="120" w:line="240" w:lineRule="auto"/>
              <w:rPr>
                <w:rFonts w:ascii="Times New Roman" w:eastAsia="Times New Roman" w:hAnsi="Times New Roman" w:cs="Times New Roman"/>
                <w:color w:val="FF0000"/>
                <w:sz w:val="17"/>
                <w:szCs w:val="17"/>
              </w:rPr>
            </w:pPr>
            <w:r w:rsidRPr="00767627">
              <w:rPr>
                <w:rFonts w:ascii="Times New Roman" w:eastAsia="Times New Roman" w:hAnsi="Times New Roman" w:cs="Times New Roman"/>
                <w:b/>
                <w:color w:val="FF0000"/>
                <w:sz w:val="17"/>
                <w:szCs w:val="17"/>
              </w:rPr>
              <w:t>[Add the minimum factor that determines the contractor payment</w:t>
            </w:r>
            <w:r w:rsidRPr="00767627">
              <w:rPr>
                <w:rFonts w:ascii="Times New Roman" w:eastAsia="Times New Roman" w:hAnsi="Times New Roman" w:cs="Times New Roman"/>
                <w:color w:val="FF0000"/>
                <w:sz w:val="17"/>
                <w:szCs w:val="17"/>
              </w:rPr>
              <w:t xml:space="preserve">.]  </w:t>
            </w:r>
          </w:p>
          <w:p w14:paraId="2CAF1AF2" w14:textId="77777777" w:rsidR="00E25F4F" w:rsidRPr="00767627" w:rsidRDefault="00E25F4F" w:rsidP="00E25F4F">
            <w:pPr>
              <w:spacing w:after="120" w:line="240" w:lineRule="auto"/>
              <w:rPr>
                <w:rFonts w:ascii="Times New Roman" w:eastAsia="Times New Roman" w:hAnsi="Times New Roman" w:cs="Times New Roman"/>
                <w:color w:val="FF0000"/>
                <w:sz w:val="17"/>
                <w:szCs w:val="17"/>
              </w:rPr>
            </w:pPr>
            <w:r w:rsidRPr="00767627">
              <w:rPr>
                <w:rFonts w:ascii="Times New Roman" w:eastAsia="Times New Roman" w:hAnsi="Times New Roman" w:cs="Times New Roman"/>
                <w:b/>
                <w:color w:val="FF0000"/>
                <w:sz w:val="17"/>
                <w:szCs w:val="17"/>
              </w:rPr>
              <w:t>Example</w:t>
            </w:r>
            <w:r w:rsidRPr="00767627">
              <w:rPr>
                <w:rFonts w:ascii="Times New Roman" w:eastAsia="Times New Roman" w:hAnsi="Times New Roman" w:cs="Times New Roman"/>
                <w:color w:val="FF0000"/>
                <w:sz w:val="17"/>
                <w:szCs w:val="17"/>
              </w:rPr>
              <w:t xml:space="preserve">:  100% </w:t>
            </w:r>
            <w:r w:rsidR="00A5056E" w:rsidRPr="00767627">
              <w:rPr>
                <w:rFonts w:ascii="Times New Roman" w:eastAsia="Times New Roman" w:hAnsi="Times New Roman" w:cs="Times New Roman"/>
                <w:color w:val="FF0000"/>
                <w:sz w:val="17"/>
                <w:szCs w:val="17"/>
              </w:rPr>
              <w:t>a</w:t>
            </w:r>
            <w:r w:rsidRPr="00767627">
              <w:rPr>
                <w:rFonts w:ascii="Times New Roman" w:eastAsia="Times New Roman" w:hAnsi="Times New Roman" w:cs="Times New Roman"/>
                <w:color w:val="FF0000"/>
                <w:sz w:val="17"/>
                <w:szCs w:val="17"/>
              </w:rPr>
              <w:t xml:space="preserve">cceptance </w:t>
            </w:r>
          </w:p>
          <w:p w14:paraId="54A97647" w14:textId="77777777" w:rsidR="00E25F4F" w:rsidRPr="00767627" w:rsidRDefault="00E25F4F" w:rsidP="00E25F4F">
            <w:pPr>
              <w:spacing w:after="0" w:line="240" w:lineRule="auto"/>
              <w:rPr>
                <w:rFonts w:ascii="Times New Roman" w:eastAsia="Times New Roman" w:hAnsi="Times New Roman" w:cs="Times New Roman"/>
                <w:color w:val="FF0000"/>
                <w:sz w:val="17"/>
                <w:szCs w:val="17"/>
              </w:rPr>
            </w:pPr>
          </w:p>
          <w:p w14:paraId="042B5CC3" w14:textId="77777777" w:rsidR="00E25F4F" w:rsidRPr="00767627" w:rsidRDefault="00E25F4F" w:rsidP="00E25F4F">
            <w:pPr>
              <w:spacing w:after="0" w:line="240" w:lineRule="auto"/>
              <w:rPr>
                <w:rFonts w:ascii="Times New Roman" w:eastAsia="Arial Unicode MS" w:hAnsi="Times New Roman" w:cs="Times New Roman"/>
                <w:color w:val="FF0000"/>
                <w:sz w:val="17"/>
                <w:szCs w:val="17"/>
              </w:rPr>
            </w:pPr>
          </w:p>
        </w:tc>
        <w:tc>
          <w:tcPr>
            <w:tcW w:w="1507" w:type="dxa"/>
          </w:tcPr>
          <w:p w14:paraId="0E924596" w14:textId="6369AA49" w:rsidR="00E25F4F" w:rsidRPr="00767627" w:rsidRDefault="00E25F4F" w:rsidP="00E25F4F">
            <w:pPr>
              <w:spacing w:after="120" w:line="240" w:lineRule="auto"/>
              <w:rPr>
                <w:rFonts w:ascii="Times New Roman" w:eastAsia="Times New Roman" w:hAnsi="Times New Roman" w:cs="Times New Roman"/>
                <w:color w:val="FF0000"/>
                <w:sz w:val="17"/>
                <w:szCs w:val="17"/>
              </w:rPr>
            </w:pPr>
            <w:r w:rsidRPr="00767627">
              <w:rPr>
                <w:rFonts w:ascii="Times New Roman" w:eastAsia="Times New Roman" w:hAnsi="Times New Roman" w:cs="Times New Roman"/>
                <w:b/>
                <w:color w:val="FF0000"/>
                <w:sz w:val="17"/>
                <w:szCs w:val="17"/>
              </w:rPr>
              <w:t>[Add who determines payment</w:t>
            </w:r>
            <w:r w:rsidR="00EA5882">
              <w:rPr>
                <w:rFonts w:ascii="Times New Roman" w:eastAsia="Times New Roman" w:hAnsi="Times New Roman" w:cs="Times New Roman"/>
                <w:b/>
                <w:color w:val="FF0000"/>
                <w:sz w:val="17"/>
                <w:szCs w:val="17"/>
              </w:rPr>
              <w:t xml:space="preserve"> and how</w:t>
            </w:r>
            <w:r w:rsidRPr="00767627">
              <w:rPr>
                <w:rFonts w:ascii="Times New Roman" w:eastAsia="Times New Roman" w:hAnsi="Times New Roman" w:cs="Times New Roman"/>
                <w:b/>
                <w:color w:val="FF0000"/>
                <w:sz w:val="17"/>
                <w:szCs w:val="17"/>
              </w:rPr>
              <w:t>.</w:t>
            </w:r>
            <w:r w:rsidRPr="00767627">
              <w:rPr>
                <w:rFonts w:ascii="Times New Roman" w:eastAsia="Times New Roman" w:hAnsi="Times New Roman" w:cs="Times New Roman"/>
                <w:color w:val="FF0000"/>
                <w:sz w:val="17"/>
                <w:szCs w:val="17"/>
              </w:rPr>
              <w:t xml:space="preserve">] </w:t>
            </w:r>
          </w:p>
          <w:p w14:paraId="1C844D6E" w14:textId="77777777" w:rsidR="00E25F4F" w:rsidRPr="00767627" w:rsidRDefault="00E25F4F" w:rsidP="00EE0B4E">
            <w:pPr>
              <w:spacing w:after="120" w:line="240" w:lineRule="auto"/>
              <w:rPr>
                <w:rFonts w:ascii="Times New Roman" w:eastAsia="Arial Unicode MS" w:hAnsi="Times New Roman" w:cs="Times New Roman"/>
                <w:color w:val="FF0000"/>
                <w:sz w:val="17"/>
                <w:szCs w:val="17"/>
              </w:rPr>
            </w:pPr>
            <w:r w:rsidRPr="00767627">
              <w:rPr>
                <w:rFonts w:ascii="Times New Roman" w:eastAsia="Times New Roman" w:hAnsi="Times New Roman" w:cs="Times New Roman"/>
                <w:b/>
                <w:color w:val="FF0000"/>
                <w:sz w:val="17"/>
                <w:szCs w:val="17"/>
              </w:rPr>
              <w:t xml:space="preserve">Example: </w:t>
            </w:r>
            <w:r w:rsidRPr="00767627">
              <w:rPr>
                <w:rFonts w:ascii="Times New Roman" w:eastAsia="Times New Roman" w:hAnsi="Times New Roman" w:cs="Times New Roman"/>
                <w:color w:val="FF0000"/>
                <w:sz w:val="17"/>
                <w:szCs w:val="17"/>
              </w:rPr>
              <w:t>Review of deliverables for content, quality and adherence to local laws, guidance and regulations.</w:t>
            </w:r>
            <w:r w:rsidRPr="00767627">
              <w:rPr>
                <w:rFonts w:ascii="Times New Roman" w:eastAsia="Times New Roman" w:hAnsi="Times New Roman" w:cs="Times New Roman"/>
                <w:b/>
                <w:color w:val="FF0000"/>
                <w:sz w:val="17"/>
                <w:szCs w:val="17"/>
              </w:rPr>
              <w:t xml:space="preserve"> </w:t>
            </w:r>
            <w:r w:rsidR="00EE0B4E" w:rsidRPr="00767627">
              <w:rPr>
                <w:rFonts w:ascii="Times New Roman" w:eastAsia="Times New Roman" w:hAnsi="Times New Roman" w:cs="Times New Roman"/>
                <w:color w:val="FF0000"/>
                <w:sz w:val="17"/>
                <w:szCs w:val="17"/>
              </w:rPr>
              <w:t>A</w:t>
            </w:r>
            <w:r w:rsidRPr="00767627">
              <w:rPr>
                <w:rFonts w:ascii="Times New Roman" w:eastAsia="Times New Roman" w:hAnsi="Times New Roman" w:cs="Times New Roman"/>
                <w:color w:val="FF0000"/>
                <w:sz w:val="17"/>
                <w:szCs w:val="17"/>
              </w:rPr>
              <w:t xml:space="preserve">cceptance by Contracting </w:t>
            </w:r>
            <w:r w:rsidR="00EE0B4E" w:rsidRPr="00767627">
              <w:rPr>
                <w:rFonts w:ascii="Times New Roman" w:eastAsia="Times New Roman" w:hAnsi="Times New Roman" w:cs="Times New Roman"/>
                <w:color w:val="FF0000"/>
                <w:sz w:val="17"/>
                <w:szCs w:val="17"/>
              </w:rPr>
              <w:t>Officer (KO) or task order COR.</w:t>
            </w:r>
          </w:p>
        </w:tc>
        <w:tc>
          <w:tcPr>
            <w:tcW w:w="2723" w:type="dxa"/>
          </w:tcPr>
          <w:p w14:paraId="1A9B48CF" w14:textId="77777777" w:rsidR="00E25F4F" w:rsidRPr="00767627" w:rsidRDefault="00E25F4F" w:rsidP="00E25F4F">
            <w:pPr>
              <w:spacing w:after="120" w:line="240" w:lineRule="auto"/>
              <w:rPr>
                <w:rFonts w:ascii="Times New Roman" w:eastAsia="Times New Roman" w:hAnsi="Times New Roman" w:cs="Times New Roman"/>
                <w:color w:val="FF0000"/>
                <w:sz w:val="17"/>
                <w:szCs w:val="17"/>
              </w:rPr>
            </w:pPr>
            <w:r w:rsidRPr="00767627">
              <w:rPr>
                <w:rFonts w:ascii="Times New Roman" w:eastAsia="Times New Roman" w:hAnsi="Times New Roman" w:cs="Times New Roman"/>
                <w:b/>
                <w:color w:val="FF0000"/>
                <w:sz w:val="17"/>
                <w:szCs w:val="17"/>
              </w:rPr>
              <w:t>[Add the payment plan and/or incentive</w:t>
            </w:r>
            <w:r w:rsidRPr="00767627">
              <w:rPr>
                <w:rFonts w:ascii="Times New Roman" w:eastAsia="Times New Roman" w:hAnsi="Times New Roman" w:cs="Times New Roman"/>
                <w:color w:val="FF0000"/>
                <w:sz w:val="17"/>
                <w:szCs w:val="17"/>
              </w:rPr>
              <w:t xml:space="preserve">.] </w:t>
            </w:r>
          </w:p>
          <w:p w14:paraId="5244EA7D" w14:textId="77777777" w:rsidR="00E25F4F" w:rsidRPr="00767627" w:rsidRDefault="00E25F4F" w:rsidP="00A5056E">
            <w:pPr>
              <w:spacing w:after="0" w:line="240" w:lineRule="auto"/>
              <w:rPr>
                <w:rFonts w:ascii="Times New Roman" w:eastAsia="Arial Unicode MS" w:hAnsi="Times New Roman" w:cs="Times New Roman"/>
                <w:color w:val="FF0000"/>
                <w:sz w:val="17"/>
                <w:szCs w:val="17"/>
              </w:rPr>
            </w:pPr>
            <w:r w:rsidRPr="00767627">
              <w:rPr>
                <w:rFonts w:ascii="Times New Roman" w:eastAsia="Times New Roman" w:hAnsi="Times New Roman" w:cs="Times New Roman"/>
                <w:b/>
                <w:color w:val="FF0000"/>
                <w:sz w:val="17"/>
                <w:szCs w:val="17"/>
              </w:rPr>
              <w:t xml:space="preserve">Example: </w:t>
            </w:r>
            <w:r w:rsidRPr="00767627">
              <w:rPr>
                <w:rFonts w:ascii="Times New Roman" w:eastAsia="Times New Roman" w:hAnsi="Times New Roman" w:cs="Times New Roman"/>
                <w:color w:val="FF0000"/>
                <w:sz w:val="17"/>
                <w:szCs w:val="17"/>
              </w:rPr>
              <w:t xml:space="preserve"> Lump sum payable as a percentage of completion </w:t>
            </w:r>
            <w:bookmarkStart w:id="2" w:name="OLE_LINK2"/>
            <w:r w:rsidRPr="00767627">
              <w:rPr>
                <w:rFonts w:ascii="Times New Roman" w:eastAsia="Times New Roman" w:hAnsi="Times New Roman" w:cs="Times New Roman"/>
                <w:color w:val="FF0000"/>
                <w:sz w:val="17"/>
                <w:szCs w:val="17"/>
              </w:rPr>
              <w:t>through submission of deliverables</w:t>
            </w:r>
            <w:r w:rsidR="00A5056E" w:rsidRPr="00767627">
              <w:rPr>
                <w:rFonts w:ascii="Times New Roman" w:eastAsia="Times New Roman" w:hAnsi="Times New Roman" w:cs="Times New Roman"/>
                <w:color w:val="FF0000"/>
                <w:sz w:val="17"/>
                <w:szCs w:val="17"/>
              </w:rPr>
              <w:t xml:space="preserve"> </w:t>
            </w:r>
            <w:r w:rsidRPr="00767627">
              <w:rPr>
                <w:rFonts w:ascii="Times New Roman" w:eastAsia="Times New Roman" w:hAnsi="Times New Roman" w:cs="Times New Roman"/>
                <w:color w:val="FF0000"/>
                <w:sz w:val="17"/>
                <w:szCs w:val="17"/>
              </w:rPr>
              <w:t>with the following milestone limits in the payment schedule: 20% of the proposed task cost at distribution of internal draft, 20% of task cost upon acceptance and distribution of draft document by KO with recommendations from the</w:t>
            </w:r>
            <w:bookmarkEnd w:id="2"/>
            <w:r w:rsidRPr="00767627">
              <w:rPr>
                <w:rFonts w:ascii="Times New Roman" w:eastAsia="Times New Roman" w:hAnsi="Times New Roman" w:cs="Times New Roman"/>
                <w:color w:val="FF0000"/>
                <w:sz w:val="17"/>
                <w:szCs w:val="17"/>
              </w:rPr>
              <w:t xml:space="preserve"> task order COR, and 60% of task cost upon acceptance and distribution of final document by KO with recommendations from the task order COR.</w:t>
            </w:r>
          </w:p>
        </w:tc>
      </w:tr>
      <w:tr w:rsidR="00E25F4F" w:rsidRPr="00E25F4F" w14:paraId="61873002" w14:textId="77777777" w:rsidTr="00421ED9">
        <w:trPr>
          <w:cantSplit/>
        </w:trPr>
        <w:tc>
          <w:tcPr>
            <w:tcW w:w="1548" w:type="dxa"/>
          </w:tcPr>
          <w:p w14:paraId="37E3DD62" w14:textId="77777777" w:rsidR="00A5056E" w:rsidRPr="00767627" w:rsidRDefault="00E25F4F" w:rsidP="00E25F4F">
            <w:pPr>
              <w:spacing w:after="120" w:line="240" w:lineRule="auto"/>
              <w:rPr>
                <w:rFonts w:ascii="Times New Roman" w:eastAsia="Calibri" w:hAnsi="Times New Roman" w:cs="Times New Roman"/>
                <w:b/>
                <w:color w:val="FF0000"/>
                <w:sz w:val="17"/>
                <w:szCs w:val="17"/>
              </w:rPr>
            </w:pPr>
            <w:r w:rsidRPr="00767627">
              <w:rPr>
                <w:rFonts w:ascii="Times New Roman" w:eastAsia="Calibri" w:hAnsi="Times New Roman" w:cs="Times New Roman"/>
                <w:b/>
                <w:color w:val="FF0000"/>
                <w:sz w:val="17"/>
                <w:szCs w:val="17"/>
              </w:rPr>
              <w:t xml:space="preserve">Section [X] – [Section Title], </w:t>
            </w:r>
          </w:p>
          <w:p w14:paraId="3BB0D18B" w14:textId="77777777" w:rsidR="00E25F4F" w:rsidRPr="00767627" w:rsidRDefault="00E25F4F" w:rsidP="00E25F4F">
            <w:pPr>
              <w:spacing w:after="120" w:line="240" w:lineRule="auto"/>
              <w:rPr>
                <w:rFonts w:ascii="Times New Roman" w:eastAsia="Calibri" w:hAnsi="Times New Roman" w:cs="Times New Roman"/>
                <w:color w:val="FF0000"/>
                <w:sz w:val="17"/>
                <w:szCs w:val="17"/>
              </w:rPr>
            </w:pPr>
            <w:r w:rsidRPr="00767627">
              <w:rPr>
                <w:rFonts w:ascii="Times New Roman" w:eastAsia="Calibri" w:hAnsi="Times New Roman" w:cs="Times New Roman"/>
                <w:b/>
                <w:color w:val="FF0000"/>
                <w:sz w:val="17"/>
                <w:szCs w:val="17"/>
              </w:rPr>
              <w:t>Example</w:t>
            </w:r>
            <w:r w:rsidRPr="00767627">
              <w:rPr>
                <w:rFonts w:ascii="Times New Roman" w:eastAsia="Calibri" w:hAnsi="Times New Roman" w:cs="Times New Roman"/>
                <w:color w:val="FF0000"/>
                <w:sz w:val="17"/>
                <w:szCs w:val="17"/>
              </w:rPr>
              <w:t xml:space="preserve">:  Field Work </w:t>
            </w:r>
          </w:p>
          <w:p w14:paraId="09638C47" w14:textId="77777777" w:rsidR="00E25F4F" w:rsidRPr="00767627" w:rsidRDefault="00E25F4F" w:rsidP="00E25F4F">
            <w:pPr>
              <w:spacing w:line="240" w:lineRule="auto"/>
              <w:rPr>
                <w:rFonts w:ascii="Times New Roman" w:eastAsia="Calibri" w:hAnsi="Times New Roman" w:cs="Times New Roman"/>
                <w:sz w:val="17"/>
                <w:szCs w:val="17"/>
              </w:rPr>
            </w:pPr>
          </w:p>
          <w:p w14:paraId="4B093DE8" w14:textId="77777777" w:rsidR="00E25F4F" w:rsidRPr="00767627" w:rsidRDefault="00E25F4F" w:rsidP="00E25F4F">
            <w:pPr>
              <w:spacing w:line="240" w:lineRule="auto"/>
              <w:rPr>
                <w:rFonts w:ascii="Times New Roman" w:eastAsia="Calibri" w:hAnsi="Times New Roman" w:cs="Times New Roman"/>
                <w:sz w:val="17"/>
                <w:szCs w:val="17"/>
              </w:rPr>
            </w:pPr>
          </w:p>
        </w:tc>
        <w:tc>
          <w:tcPr>
            <w:tcW w:w="2520" w:type="dxa"/>
          </w:tcPr>
          <w:p w14:paraId="3C98DD60" w14:textId="77777777" w:rsidR="00E25F4F" w:rsidRPr="00767627" w:rsidRDefault="00E25F4F" w:rsidP="00E25F4F">
            <w:pPr>
              <w:autoSpaceDE w:val="0"/>
              <w:autoSpaceDN w:val="0"/>
              <w:adjustRightInd w:val="0"/>
              <w:spacing w:after="120" w:line="240" w:lineRule="auto"/>
              <w:rPr>
                <w:rFonts w:ascii="Times New Roman" w:eastAsia="Times New Roman" w:hAnsi="Times New Roman" w:cs="Times New Roman"/>
                <w:color w:val="FF0000"/>
                <w:sz w:val="17"/>
                <w:szCs w:val="17"/>
              </w:rPr>
            </w:pPr>
            <w:r w:rsidRPr="00767627">
              <w:rPr>
                <w:rFonts w:ascii="Times New Roman" w:eastAsia="Times New Roman" w:hAnsi="Times New Roman" w:cs="Times New Roman"/>
                <w:b/>
                <w:color w:val="FF0000"/>
                <w:sz w:val="17"/>
                <w:szCs w:val="17"/>
              </w:rPr>
              <w:t xml:space="preserve">[Add the standard of how </w:t>
            </w:r>
            <w:r w:rsidR="00A5056E" w:rsidRPr="00767627">
              <w:rPr>
                <w:rFonts w:ascii="Times New Roman" w:eastAsia="Times New Roman" w:hAnsi="Times New Roman" w:cs="Times New Roman"/>
                <w:b/>
                <w:color w:val="FF0000"/>
                <w:sz w:val="17"/>
                <w:szCs w:val="17"/>
              </w:rPr>
              <w:t>you plan</w:t>
            </w:r>
            <w:r w:rsidRPr="00767627">
              <w:rPr>
                <w:rFonts w:ascii="Times New Roman" w:eastAsia="Times New Roman" w:hAnsi="Times New Roman" w:cs="Times New Roman"/>
                <w:b/>
                <w:color w:val="FF0000"/>
                <w:sz w:val="17"/>
                <w:szCs w:val="17"/>
              </w:rPr>
              <w:t xml:space="preserve"> to evaluate if the contractor has met the objective.]</w:t>
            </w:r>
            <w:r w:rsidRPr="00767627">
              <w:rPr>
                <w:rFonts w:ascii="Times New Roman" w:eastAsia="Times New Roman" w:hAnsi="Times New Roman" w:cs="Times New Roman"/>
                <w:color w:val="FF0000"/>
                <w:sz w:val="17"/>
                <w:szCs w:val="17"/>
              </w:rPr>
              <w:t xml:space="preserve"> </w:t>
            </w:r>
          </w:p>
          <w:p w14:paraId="4F717B86" w14:textId="77777777" w:rsidR="00E25F4F" w:rsidRPr="00767627" w:rsidRDefault="00E25F4F" w:rsidP="00773EA7">
            <w:pPr>
              <w:spacing w:after="120" w:line="240" w:lineRule="auto"/>
              <w:rPr>
                <w:rFonts w:ascii="Times New Roman" w:eastAsia="Calibri" w:hAnsi="Times New Roman" w:cs="Times New Roman"/>
                <w:color w:val="FF0000"/>
                <w:sz w:val="17"/>
                <w:szCs w:val="17"/>
              </w:rPr>
            </w:pPr>
            <w:r w:rsidRPr="00767627">
              <w:rPr>
                <w:rFonts w:ascii="Times New Roman" w:eastAsia="Times New Roman" w:hAnsi="Times New Roman" w:cs="Times New Roman"/>
                <w:b/>
                <w:color w:val="FF0000"/>
                <w:sz w:val="17"/>
                <w:szCs w:val="17"/>
              </w:rPr>
              <w:t>Example</w:t>
            </w:r>
            <w:r w:rsidRPr="00767627">
              <w:rPr>
                <w:rFonts w:ascii="Times New Roman" w:eastAsia="Times New Roman" w:hAnsi="Times New Roman" w:cs="Times New Roman"/>
                <w:color w:val="FF0000"/>
                <w:sz w:val="17"/>
                <w:szCs w:val="17"/>
              </w:rPr>
              <w:t xml:space="preserve">:  </w:t>
            </w:r>
            <w:r w:rsidRPr="00767627">
              <w:rPr>
                <w:rFonts w:ascii="Times New Roman" w:eastAsia="Calibri" w:hAnsi="Times New Roman" w:cs="Times New Roman"/>
                <w:color w:val="FF0000"/>
                <w:sz w:val="17"/>
                <w:szCs w:val="17"/>
              </w:rPr>
              <w:t xml:space="preserve">Complete field </w:t>
            </w:r>
            <w:r w:rsidR="00773EA7" w:rsidRPr="00767627">
              <w:rPr>
                <w:rFonts w:ascii="Times New Roman" w:eastAsia="Calibri" w:hAnsi="Times New Roman" w:cs="Times New Roman"/>
                <w:color w:val="FF0000"/>
                <w:sz w:val="17"/>
                <w:szCs w:val="17"/>
              </w:rPr>
              <w:t>work as specified in the Work Plan</w:t>
            </w:r>
            <w:r w:rsidRPr="00767627">
              <w:rPr>
                <w:rFonts w:ascii="Times New Roman" w:eastAsia="Calibri" w:hAnsi="Times New Roman" w:cs="Times New Roman"/>
                <w:color w:val="FF0000"/>
                <w:sz w:val="17"/>
                <w:szCs w:val="17"/>
              </w:rPr>
              <w:t xml:space="preserve"> and other requirements of this PWS </w:t>
            </w:r>
            <w:r w:rsidR="00773EA7" w:rsidRPr="00767627">
              <w:rPr>
                <w:rFonts w:ascii="Times New Roman" w:eastAsia="Calibri" w:hAnsi="Times New Roman" w:cs="Times New Roman"/>
                <w:color w:val="FF0000"/>
                <w:sz w:val="17"/>
                <w:szCs w:val="17"/>
              </w:rPr>
              <w:t>with n</w:t>
            </w:r>
            <w:r w:rsidRPr="00767627">
              <w:rPr>
                <w:rFonts w:ascii="Times New Roman" w:eastAsia="Calibri" w:hAnsi="Times New Roman" w:cs="Times New Roman"/>
                <w:color w:val="FF0000"/>
                <w:sz w:val="17"/>
                <w:szCs w:val="17"/>
              </w:rPr>
              <w:t>o health and safety incidents</w:t>
            </w:r>
            <w:r w:rsidR="00773EA7" w:rsidRPr="00767627">
              <w:rPr>
                <w:rFonts w:ascii="Times New Roman" w:eastAsia="Calibri" w:hAnsi="Times New Roman" w:cs="Times New Roman"/>
                <w:color w:val="FF0000"/>
                <w:sz w:val="17"/>
                <w:szCs w:val="17"/>
              </w:rPr>
              <w:t xml:space="preserve">. </w:t>
            </w:r>
            <w:r w:rsidRPr="00767627">
              <w:rPr>
                <w:rFonts w:ascii="Times New Roman" w:eastAsia="Calibri" w:hAnsi="Times New Roman" w:cs="Times New Roman"/>
                <w:color w:val="FF0000"/>
                <w:sz w:val="17"/>
                <w:szCs w:val="17"/>
              </w:rPr>
              <w:t>Survey and sample data collection should occur in a timely manner with no or very minimal schedule delays</w:t>
            </w:r>
            <w:r w:rsidR="00773EA7" w:rsidRPr="00767627">
              <w:rPr>
                <w:rFonts w:ascii="Times New Roman" w:eastAsia="Calibri" w:hAnsi="Times New Roman" w:cs="Times New Roman"/>
                <w:color w:val="FF0000"/>
                <w:sz w:val="17"/>
                <w:szCs w:val="17"/>
              </w:rPr>
              <w:t>.</w:t>
            </w:r>
          </w:p>
        </w:tc>
        <w:tc>
          <w:tcPr>
            <w:tcW w:w="1260" w:type="dxa"/>
          </w:tcPr>
          <w:p w14:paraId="4F9CA0BD" w14:textId="64751196" w:rsidR="00E25F4F" w:rsidRPr="00767627" w:rsidRDefault="00E25F4F" w:rsidP="00E25F4F">
            <w:pPr>
              <w:spacing w:after="120" w:line="240" w:lineRule="auto"/>
              <w:rPr>
                <w:rFonts w:ascii="Times New Roman" w:eastAsia="Times New Roman" w:hAnsi="Times New Roman" w:cs="Times New Roman"/>
                <w:color w:val="FF0000"/>
                <w:sz w:val="17"/>
                <w:szCs w:val="17"/>
              </w:rPr>
            </w:pPr>
            <w:r w:rsidRPr="00767627">
              <w:rPr>
                <w:rFonts w:ascii="Times New Roman" w:eastAsia="Times New Roman" w:hAnsi="Times New Roman" w:cs="Times New Roman"/>
                <w:b/>
                <w:color w:val="FF0000"/>
                <w:sz w:val="17"/>
                <w:szCs w:val="17"/>
              </w:rPr>
              <w:t xml:space="preserve">[Add the minimum factor that determines </w:t>
            </w:r>
            <w:r w:rsidR="003D1505">
              <w:rPr>
                <w:rFonts w:ascii="Times New Roman" w:eastAsia="Times New Roman" w:hAnsi="Times New Roman" w:cs="Times New Roman"/>
                <w:b/>
                <w:color w:val="FF0000"/>
                <w:sz w:val="17"/>
                <w:szCs w:val="17"/>
              </w:rPr>
              <w:t xml:space="preserve">the </w:t>
            </w:r>
            <w:r w:rsidRPr="00767627">
              <w:rPr>
                <w:rFonts w:ascii="Times New Roman" w:eastAsia="Times New Roman" w:hAnsi="Times New Roman" w:cs="Times New Roman"/>
                <w:b/>
                <w:color w:val="FF0000"/>
                <w:sz w:val="17"/>
                <w:szCs w:val="17"/>
              </w:rPr>
              <w:t>contractor payment</w:t>
            </w:r>
            <w:r w:rsidRPr="00767627">
              <w:rPr>
                <w:rFonts w:ascii="Times New Roman" w:eastAsia="Times New Roman" w:hAnsi="Times New Roman" w:cs="Times New Roman"/>
                <w:color w:val="FF0000"/>
                <w:sz w:val="17"/>
                <w:szCs w:val="17"/>
              </w:rPr>
              <w:t xml:space="preserve">.]  </w:t>
            </w:r>
          </w:p>
          <w:p w14:paraId="46CF636D" w14:textId="77777777" w:rsidR="00E25F4F" w:rsidRPr="00767627" w:rsidRDefault="00E25F4F" w:rsidP="00E25F4F">
            <w:pPr>
              <w:spacing w:after="120" w:line="240" w:lineRule="auto"/>
              <w:rPr>
                <w:rFonts w:ascii="Times New Roman" w:eastAsia="Times New Roman" w:hAnsi="Times New Roman" w:cs="Times New Roman"/>
                <w:color w:val="FF0000"/>
                <w:sz w:val="17"/>
                <w:szCs w:val="17"/>
              </w:rPr>
            </w:pPr>
            <w:r w:rsidRPr="00767627">
              <w:rPr>
                <w:rFonts w:ascii="Times New Roman" w:eastAsia="Times New Roman" w:hAnsi="Times New Roman" w:cs="Times New Roman"/>
                <w:b/>
                <w:color w:val="FF0000"/>
                <w:sz w:val="17"/>
                <w:szCs w:val="17"/>
              </w:rPr>
              <w:t>Example</w:t>
            </w:r>
            <w:r w:rsidRPr="00767627">
              <w:rPr>
                <w:rFonts w:ascii="Times New Roman" w:eastAsia="Times New Roman" w:hAnsi="Times New Roman" w:cs="Times New Roman"/>
                <w:color w:val="FF0000"/>
                <w:sz w:val="17"/>
                <w:szCs w:val="17"/>
              </w:rPr>
              <w:t xml:space="preserve">:  100% </w:t>
            </w:r>
            <w:r w:rsidR="00A5056E" w:rsidRPr="00767627">
              <w:rPr>
                <w:rFonts w:ascii="Times New Roman" w:eastAsia="Times New Roman" w:hAnsi="Times New Roman" w:cs="Times New Roman"/>
                <w:color w:val="FF0000"/>
                <w:sz w:val="17"/>
                <w:szCs w:val="17"/>
              </w:rPr>
              <w:t>a</w:t>
            </w:r>
            <w:r w:rsidRPr="00767627">
              <w:rPr>
                <w:rFonts w:ascii="Times New Roman" w:eastAsia="Times New Roman" w:hAnsi="Times New Roman" w:cs="Times New Roman"/>
                <w:color w:val="FF0000"/>
                <w:sz w:val="17"/>
                <w:szCs w:val="17"/>
              </w:rPr>
              <w:t>cceptance</w:t>
            </w:r>
          </w:p>
          <w:p w14:paraId="1D26349A" w14:textId="77777777" w:rsidR="00E25F4F" w:rsidRPr="00767627" w:rsidRDefault="00E25F4F" w:rsidP="00E25F4F">
            <w:pPr>
              <w:spacing w:line="240" w:lineRule="auto"/>
              <w:rPr>
                <w:rFonts w:ascii="Times New Roman" w:eastAsia="Calibri" w:hAnsi="Times New Roman" w:cs="Times New Roman"/>
                <w:sz w:val="17"/>
                <w:szCs w:val="17"/>
              </w:rPr>
            </w:pPr>
          </w:p>
        </w:tc>
        <w:tc>
          <w:tcPr>
            <w:tcW w:w="1507" w:type="dxa"/>
          </w:tcPr>
          <w:p w14:paraId="5DBCAFEA" w14:textId="7A30A166" w:rsidR="00E25F4F" w:rsidRPr="00767627" w:rsidRDefault="00E25F4F" w:rsidP="00E25F4F">
            <w:pPr>
              <w:spacing w:after="120" w:line="240" w:lineRule="auto"/>
              <w:rPr>
                <w:rFonts w:ascii="Times New Roman" w:eastAsia="Times New Roman" w:hAnsi="Times New Roman" w:cs="Times New Roman"/>
                <w:color w:val="FF0000"/>
                <w:sz w:val="17"/>
                <w:szCs w:val="17"/>
              </w:rPr>
            </w:pPr>
            <w:r w:rsidRPr="00767627">
              <w:rPr>
                <w:rFonts w:ascii="Times New Roman" w:eastAsia="Times New Roman" w:hAnsi="Times New Roman" w:cs="Times New Roman"/>
                <w:b/>
                <w:color w:val="FF0000"/>
                <w:sz w:val="17"/>
                <w:szCs w:val="17"/>
              </w:rPr>
              <w:t>[Add who determines payment</w:t>
            </w:r>
            <w:r w:rsidR="00EA5882">
              <w:rPr>
                <w:rFonts w:ascii="Times New Roman" w:eastAsia="Times New Roman" w:hAnsi="Times New Roman" w:cs="Times New Roman"/>
                <w:b/>
                <w:color w:val="FF0000"/>
                <w:sz w:val="17"/>
                <w:szCs w:val="17"/>
              </w:rPr>
              <w:t xml:space="preserve"> and how</w:t>
            </w:r>
            <w:r w:rsidRPr="00767627">
              <w:rPr>
                <w:rFonts w:ascii="Times New Roman" w:eastAsia="Times New Roman" w:hAnsi="Times New Roman" w:cs="Times New Roman"/>
                <w:b/>
                <w:color w:val="FF0000"/>
                <w:sz w:val="17"/>
                <w:szCs w:val="17"/>
              </w:rPr>
              <w:t>.]</w:t>
            </w:r>
            <w:r w:rsidRPr="00767627">
              <w:rPr>
                <w:rFonts w:ascii="Times New Roman" w:eastAsia="Times New Roman" w:hAnsi="Times New Roman" w:cs="Times New Roman"/>
                <w:color w:val="FF0000"/>
                <w:sz w:val="17"/>
                <w:szCs w:val="17"/>
              </w:rPr>
              <w:t xml:space="preserve">  </w:t>
            </w:r>
          </w:p>
          <w:p w14:paraId="2AB59826" w14:textId="77777777" w:rsidR="00E25F4F" w:rsidRPr="00767627" w:rsidRDefault="00E25F4F" w:rsidP="00A5056E">
            <w:pPr>
              <w:spacing w:after="120" w:line="240" w:lineRule="auto"/>
              <w:rPr>
                <w:rFonts w:ascii="Times New Roman" w:eastAsia="Calibri" w:hAnsi="Times New Roman" w:cs="Times New Roman"/>
                <w:sz w:val="17"/>
                <w:szCs w:val="17"/>
              </w:rPr>
            </w:pPr>
            <w:r w:rsidRPr="00767627">
              <w:rPr>
                <w:rFonts w:ascii="Times New Roman" w:eastAsia="Times New Roman" w:hAnsi="Times New Roman" w:cs="Times New Roman"/>
                <w:b/>
                <w:color w:val="FF0000"/>
                <w:sz w:val="17"/>
                <w:szCs w:val="17"/>
              </w:rPr>
              <w:t xml:space="preserve">Example:  </w:t>
            </w:r>
            <w:r w:rsidRPr="00767627">
              <w:rPr>
                <w:rFonts w:ascii="Times New Roman" w:eastAsia="Times New Roman" w:hAnsi="Times New Roman" w:cs="Times New Roman"/>
                <w:color w:val="FF0000"/>
                <w:sz w:val="17"/>
                <w:szCs w:val="17"/>
              </w:rPr>
              <w:t>Announced and unannounced field inspections, schedule, che</w:t>
            </w:r>
            <w:r w:rsidR="00A5056E" w:rsidRPr="00767627">
              <w:rPr>
                <w:rFonts w:ascii="Times New Roman" w:eastAsia="Times New Roman" w:hAnsi="Times New Roman" w:cs="Times New Roman"/>
                <w:color w:val="FF0000"/>
                <w:sz w:val="17"/>
                <w:szCs w:val="17"/>
              </w:rPr>
              <w:t>ck lists, Review of field data.</w:t>
            </w:r>
          </w:p>
        </w:tc>
        <w:tc>
          <w:tcPr>
            <w:tcW w:w="2723" w:type="dxa"/>
          </w:tcPr>
          <w:p w14:paraId="139AB21D" w14:textId="77777777" w:rsidR="00E25F4F" w:rsidRPr="00767627" w:rsidRDefault="00E25F4F" w:rsidP="00E25F4F">
            <w:pPr>
              <w:spacing w:after="120" w:line="240" w:lineRule="auto"/>
              <w:rPr>
                <w:rFonts w:ascii="Times New Roman" w:eastAsia="Times New Roman" w:hAnsi="Times New Roman" w:cs="Times New Roman"/>
                <w:color w:val="FF0000"/>
                <w:sz w:val="17"/>
                <w:szCs w:val="17"/>
              </w:rPr>
            </w:pPr>
            <w:r w:rsidRPr="00767627">
              <w:rPr>
                <w:rFonts w:ascii="Times New Roman" w:eastAsia="Times New Roman" w:hAnsi="Times New Roman" w:cs="Times New Roman"/>
                <w:b/>
                <w:color w:val="FF0000"/>
                <w:sz w:val="17"/>
                <w:szCs w:val="17"/>
              </w:rPr>
              <w:t>[Add the payment plan and/or incentive</w:t>
            </w:r>
            <w:r w:rsidRPr="00767627">
              <w:rPr>
                <w:rFonts w:ascii="Times New Roman" w:eastAsia="Times New Roman" w:hAnsi="Times New Roman" w:cs="Times New Roman"/>
                <w:color w:val="FF0000"/>
                <w:sz w:val="17"/>
                <w:szCs w:val="17"/>
              </w:rPr>
              <w:t xml:space="preserve">.]  </w:t>
            </w:r>
          </w:p>
          <w:p w14:paraId="30AFC0E0" w14:textId="77777777" w:rsidR="00E25F4F" w:rsidRPr="00767627" w:rsidRDefault="00E25F4F" w:rsidP="00A5056E">
            <w:pPr>
              <w:spacing w:after="120" w:line="240" w:lineRule="auto"/>
              <w:rPr>
                <w:rFonts w:ascii="Times New Roman" w:eastAsia="Calibri" w:hAnsi="Times New Roman" w:cs="Times New Roman"/>
                <w:sz w:val="17"/>
                <w:szCs w:val="17"/>
              </w:rPr>
            </w:pPr>
            <w:r w:rsidRPr="00767627">
              <w:rPr>
                <w:rFonts w:ascii="Times New Roman" w:eastAsia="Times New Roman" w:hAnsi="Times New Roman" w:cs="Times New Roman"/>
                <w:b/>
                <w:color w:val="FF0000"/>
                <w:sz w:val="17"/>
                <w:szCs w:val="17"/>
              </w:rPr>
              <w:t xml:space="preserve">Example: </w:t>
            </w:r>
            <w:r w:rsidRPr="00767627">
              <w:rPr>
                <w:rFonts w:ascii="Times New Roman" w:eastAsia="Times New Roman" w:hAnsi="Times New Roman" w:cs="Times New Roman"/>
                <w:color w:val="FF0000"/>
                <w:sz w:val="17"/>
                <w:szCs w:val="17"/>
              </w:rPr>
              <w:t xml:space="preserve"> </w:t>
            </w:r>
            <w:r w:rsidRPr="00767627">
              <w:rPr>
                <w:rFonts w:ascii="Times New Roman" w:eastAsia="Calibri" w:hAnsi="Times New Roman" w:cs="Times New Roman"/>
                <w:color w:val="FF0000"/>
                <w:sz w:val="17"/>
                <w:szCs w:val="17"/>
              </w:rPr>
              <w:t>Monthly payment on a prorated scale of schedule of value items completed and accepted</w:t>
            </w:r>
            <w:r w:rsidR="00A5056E" w:rsidRPr="00767627">
              <w:rPr>
                <w:rFonts w:ascii="Times New Roman" w:eastAsia="Calibri" w:hAnsi="Times New Roman" w:cs="Times New Roman"/>
                <w:color w:val="FF0000"/>
                <w:sz w:val="17"/>
                <w:szCs w:val="17"/>
              </w:rPr>
              <w:t xml:space="preserve"> by the Government.</w:t>
            </w:r>
            <w:r w:rsidRPr="00767627">
              <w:rPr>
                <w:rFonts w:ascii="Times New Roman" w:eastAsia="Calibri" w:hAnsi="Times New Roman" w:cs="Times New Roman"/>
                <w:color w:val="FF0000"/>
                <w:sz w:val="17"/>
                <w:szCs w:val="17"/>
              </w:rPr>
              <w:t xml:space="preserve"> Final 70% payment for this work element shall be retained until contractor has achieved the goals and all outstanding items identified </w:t>
            </w:r>
            <w:r w:rsidR="009A391E" w:rsidRPr="00767627">
              <w:rPr>
                <w:rFonts w:ascii="Times New Roman" w:eastAsia="Calibri" w:hAnsi="Times New Roman" w:cs="Times New Roman"/>
                <w:color w:val="FF0000"/>
                <w:sz w:val="17"/>
                <w:szCs w:val="17"/>
              </w:rPr>
              <w:t>in the work plan.</w:t>
            </w:r>
          </w:p>
        </w:tc>
      </w:tr>
      <w:tr w:rsidR="00E25F4F" w:rsidRPr="00E25F4F" w14:paraId="56BEA0A4" w14:textId="77777777" w:rsidTr="00421ED9">
        <w:trPr>
          <w:cantSplit/>
        </w:trPr>
        <w:tc>
          <w:tcPr>
            <w:tcW w:w="1548" w:type="dxa"/>
            <w:tcBorders>
              <w:bottom w:val="single" w:sz="4" w:space="0" w:color="auto"/>
            </w:tcBorders>
          </w:tcPr>
          <w:p w14:paraId="1A49A661" w14:textId="77777777" w:rsidR="00A5056E" w:rsidRPr="00767627" w:rsidRDefault="00E25F4F" w:rsidP="00E25F4F">
            <w:pPr>
              <w:spacing w:line="240" w:lineRule="auto"/>
              <w:rPr>
                <w:rFonts w:ascii="Times New Roman" w:eastAsia="Calibri" w:hAnsi="Times New Roman" w:cs="Times New Roman"/>
                <w:b/>
                <w:color w:val="FF0000"/>
                <w:sz w:val="17"/>
                <w:szCs w:val="17"/>
              </w:rPr>
            </w:pPr>
            <w:r w:rsidRPr="00767627">
              <w:rPr>
                <w:rFonts w:ascii="Times New Roman" w:eastAsia="Calibri" w:hAnsi="Times New Roman" w:cs="Times New Roman"/>
                <w:b/>
                <w:color w:val="FF0000"/>
                <w:sz w:val="17"/>
                <w:szCs w:val="17"/>
              </w:rPr>
              <w:lastRenderedPageBreak/>
              <w:t xml:space="preserve">Section [X] – [Section Title], </w:t>
            </w:r>
          </w:p>
          <w:p w14:paraId="16808F10" w14:textId="77777777" w:rsidR="00E25F4F" w:rsidRPr="00767627" w:rsidRDefault="00E25F4F" w:rsidP="00E25F4F">
            <w:pPr>
              <w:spacing w:line="240" w:lineRule="auto"/>
              <w:rPr>
                <w:rFonts w:ascii="Times New Roman" w:eastAsia="Calibri" w:hAnsi="Times New Roman" w:cs="Times New Roman"/>
                <w:color w:val="FF0000"/>
                <w:sz w:val="17"/>
                <w:szCs w:val="17"/>
              </w:rPr>
            </w:pPr>
            <w:r w:rsidRPr="00767627">
              <w:rPr>
                <w:rFonts w:ascii="Times New Roman" w:eastAsia="Calibri" w:hAnsi="Times New Roman" w:cs="Times New Roman"/>
                <w:b/>
                <w:color w:val="FF0000"/>
                <w:sz w:val="17"/>
                <w:szCs w:val="17"/>
              </w:rPr>
              <w:t>Example</w:t>
            </w:r>
            <w:r w:rsidRPr="00767627">
              <w:rPr>
                <w:rFonts w:ascii="Times New Roman" w:eastAsia="Calibri" w:hAnsi="Times New Roman" w:cs="Times New Roman"/>
                <w:color w:val="FF0000"/>
                <w:sz w:val="17"/>
                <w:szCs w:val="17"/>
              </w:rPr>
              <w:t xml:space="preserve">:  Reports </w:t>
            </w:r>
          </w:p>
          <w:p w14:paraId="5CFD18A6" w14:textId="77777777" w:rsidR="00E25F4F" w:rsidRPr="00767627" w:rsidRDefault="00E25F4F" w:rsidP="00E25F4F">
            <w:pPr>
              <w:spacing w:line="240" w:lineRule="auto"/>
              <w:rPr>
                <w:rFonts w:ascii="Times New Roman" w:eastAsia="Calibri" w:hAnsi="Times New Roman" w:cs="Times New Roman"/>
                <w:b/>
                <w:color w:val="FF0000"/>
                <w:sz w:val="17"/>
                <w:szCs w:val="17"/>
              </w:rPr>
            </w:pPr>
          </w:p>
        </w:tc>
        <w:tc>
          <w:tcPr>
            <w:tcW w:w="2520" w:type="dxa"/>
            <w:tcBorders>
              <w:bottom w:val="single" w:sz="4" w:space="0" w:color="auto"/>
            </w:tcBorders>
          </w:tcPr>
          <w:p w14:paraId="74A78F37" w14:textId="77777777" w:rsidR="00E25F4F" w:rsidRPr="00767627" w:rsidRDefault="00E25F4F" w:rsidP="00E25F4F">
            <w:pPr>
              <w:autoSpaceDE w:val="0"/>
              <w:autoSpaceDN w:val="0"/>
              <w:adjustRightInd w:val="0"/>
              <w:spacing w:after="120" w:line="240" w:lineRule="auto"/>
              <w:rPr>
                <w:rFonts w:ascii="Times New Roman" w:eastAsia="Times New Roman" w:hAnsi="Times New Roman" w:cs="Times New Roman"/>
                <w:color w:val="FF0000"/>
                <w:sz w:val="17"/>
                <w:szCs w:val="17"/>
              </w:rPr>
            </w:pPr>
            <w:r w:rsidRPr="00767627">
              <w:rPr>
                <w:rFonts w:ascii="Times New Roman" w:eastAsia="Times New Roman" w:hAnsi="Times New Roman" w:cs="Times New Roman"/>
                <w:b/>
                <w:color w:val="FF0000"/>
                <w:sz w:val="17"/>
                <w:szCs w:val="17"/>
              </w:rPr>
              <w:t xml:space="preserve">[Add the standard of how </w:t>
            </w:r>
            <w:r w:rsidR="00A5056E" w:rsidRPr="00767627">
              <w:rPr>
                <w:rFonts w:ascii="Times New Roman" w:eastAsia="Times New Roman" w:hAnsi="Times New Roman" w:cs="Times New Roman"/>
                <w:b/>
                <w:color w:val="FF0000"/>
                <w:sz w:val="17"/>
                <w:szCs w:val="17"/>
              </w:rPr>
              <w:t>you plan</w:t>
            </w:r>
            <w:r w:rsidRPr="00767627">
              <w:rPr>
                <w:rFonts w:ascii="Times New Roman" w:eastAsia="Times New Roman" w:hAnsi="Times New Roman" w:cs="Times New Roman"/>
                <w:b/>
                <w:color w:val="FF0000"/>
                <w:sz w:val="17"/>
                <w:szCs w:val="17"/>
              </w:rPr>
              <w:t xml:space="preserve"> to evaluate if the contractor has met the objective.]</w:t>
            </w:r>
            <w:r w:rsidRPr="00767627">
              <w:rPr>
                <w:rFonts w:ascii="Times New Roman" w:eastAsia="Times New Roman" w:hAnsi="Times New Roman" w:cs="Times New Roman"/>
                <w:color w:val="FF0000"/>
                <w:sz w:val="17"/>
                <w:szCs w:val="17"/>
              </w:rPr>
              <w:t xml:space="preserve"> </w:t>
            </w:r>
          </w:p>
          <w:p w14:paraId="5B2E14EF" w14:textId="45C71D40" w:rsidR="00E25F4F" w:rsidRPr="00767627" w:rsidRDefault="00E25F4F" w:rsidP="00767627">
            <w:pPr>
              <w:spacing w:after="0" w:line="240" w:lineRule="auto"/>
              <w:rPr>
                <w:rFonts w:ascii="Times New Roman" w:eastAsia="Times New Roman" w:hAnsi="Times New Roman" w:cs="Times New Roman"/>
                <w:color w:val="FF0000"/>
                <w:sz w:val="17"/>
                <w:szCs w:val="17"/>
              </w:rPr>
            </w:pPr>
            <w:r w:rsidRPr="00767627">
              <w:rPr>
                <w:rFonts w:ascii="Times New Roman" w:eastAsia="Times New Roman" w:hAnsi="Times New Roman" w:cs="Times New Roman"/>
                <w:b/>
                <w:color w:val="FF0000"/>
                <w:sz w:val="17"/>
                <w:szCs w:val="17"/>
              </w:rPr>
              <w:t>Example</w:t>
            </w:r>
            <w:r w:rsidRPr="00767627">
              <w:rPr>
                <w:rFonts w:ascii="Times New Roman" w:eastAsia="Times New Roman" w:hAnsi="Times New Roman" w:cs="Times New Roman"/>
                <w:color w:val="FF0000"/>
                <w:sz w:val="17"/>
                <w:szCs w:val="17"/>
              </w:rPr>
              <w:t xml:space="preserve">:  Document is organized, well written and can be comprehended by the general community. Document </w:t>
            </w:r>
            <w:r w:rsidR="003D1505">
              <w:rPr>
                <w:rFonts w:ascii="Times New Roman" w:eastAsia="Times New Roman" w:hAnsi="Times New Roman" w:cs="Times New Roman"/>
                <w:color w:val="FF0000"/>
                <w:sz w:val="17"/>
                <w:szCs w:val="17"/>
              </w:rPr>
              <w:t xml:space="preserve">has been </w:t>
            </w:r>
            <w:r w:rsidRPr="00767627">
              <w:rPr>
                <w:rFonts w:ascii="Times New Roman" w:eastAsia="Times New Roman" w:hAnsi="Times New Roman" w:cs="Times New Roman"/>
                <w:color w:val="FF0000"/>
                <w:sz w:val="17"/>
                <w:szCs w:val="17"/>
              </w:rPr>
              <w:t xml:space="preserve">reviewed by an editor and </w:t>
            </w:r>
            <w:r w:rsidR="00A5056E" w:rsidRPr="00767627">
              <w:rPr>
                <w:rFonts w:ascii="Times New Roman" w:eastAsia="Times New Roman" w:hAnsi="Times New Roman" w:cs="Times New Roman"/>
                <w:color w:val="FF0000"/>
                <w:sz w:val="17"/>
                <w:szCs w:val="17"/>
              </w:rPr>
              <w:t>is in a scientific format</w:t>
            </w:r>
          </w:p>
        </w:tc>
        <w:tc>
          <w:tcPr>
            <w:tcW w:w="1260" w:type="dxa"/>
            <w:tcBorders>
              <w:bottom w:val="single" w:sz="4" w:space="0" w:color="auto"/>
            </w:tcBorders>
          </w:tcPr>
          <w:p w14:paraId="11E5FAA8" w14:textId="77777777" w:rsidR="00E25F4F" w:rsidRPr="00767627" w:rsidRDefault="00E25F4F" w:rsidP="00E25F4F">
            <w:pPr>
              <w:spacing w:after="120" w:line="240" w:lineRule="auto"/>
              <w:rPr>
                <w:rFonts w:ascii="Times New Roman" w:eastAsia="Times New Roman" w:hAnsi="Times New Roman" w:cs="Times New Roman"/>
                <w:color w:val="FF0000"/>
                <w:sz w:val="17"/>
                <w:szCs w:val="17"/>
              </w:rPr>
            </w:pPr>
            <w:r w:rsidRPr="00767627">
              <w:rPr>
                <w:rFonts w:ascii="Times New Roman" w:eastAsia="Times New Roman" w:hAnsi="Times New Roman" w:cs="Times New Roman"/>
                <w:b/>
                <w:color w:val="FF0000"/>
                <w:sz w:val="17"/>
                <w:szCs w:val="17"/>
              </w:rPr>
              <w:t>[Add the minimum factor that determines the contractor payment</w:t>
            </w:r>
            <w:r w:rsidRPr="00767627">
              <w:rPr>
                <w:rFonts w:ascii="Times New Roman" w:eastAsia="Times New Roman" w:hAnsi="Times New Roman" w:cs="Times New Roman"/>
                <w:color w:val="FF0000"/>
                <w:sz w:val="17"/>
                <w:szCs w:val="17"/>
              </w:rPr>
              <w:t xml:space="preserve">.]  </w:t>
            </w:r>
          </w:p>
          <w:p w14:paraId="3ECDACBD" w14:textId="77777777" w:rsidR="00E25F4F" w:rsidRPr="00767627" w:rsidRDefault="00E25F4F" w:rsidP="00E25F4F">
            <w:pPr>
              <w:spacing w:after="120" w:line="240" w:lineRule="auto"/>
              <w:rPr>
                <w:rFonts w:ascii="Times New Roman" w:eastAsia="Times New Roman" w:hAnsi="Times New Roman" w:cs="Times New Roman"/>
                <w:color w:val="FF0000"/>
                <w:sz w:val="17"/>
                <w:szCs w:val="17"/>
              </w:rPr>
            </w:pPr>
            <w:r w:rsidRPr="00767627">
              <w:rPr>
                <w:rFonts w:ascii="Times New Roman" w:eastAsia="Times New Roman" w:hAnsi="Times New Roman" w:cs="Times New Roman"/>
                <w:b/>
                <w:color w:val="FF0000"/>
                <w:sz w:val="17"/>
                <w:szCs w:val="17"/>
              </w:rPr>
              <w:t>Example</w:t>
            </w:r>
            <w:r w:rsidRPr="00767627">
              <w:rPr>
                <w:rFonts w:ascii="Times New Roman" w:eastAsia="Times New Roman" w:hAnsi="Times New Roman" w:cs="Times New Roman"/>
                <w:color w:val="FF0000"/>
                <w:sz w:val="17"/>
                <w:szCs w:val="17"/>
              </w:rPr>
              <w:t xml:space="preserve">:  100% </w:t>
            </w:r>
            <w:r w:rsidR="00A5056E" w:rsidRPr="00767627">
              <w:rPr>
                <w:rFonts w:ascii="Times New Roman" w:eastAsia="Times New Roman" w:hAnsi="Times New Roman" w:cs="Times New Roman"/>
                <w:color w:val="FF0000"/>
                <w:sz w:val="17"/>
                <w:szCs w:val="17"/>
              </w:rPr>
              <w:t>a</w:t>
            </w:r>
            <w:r w:rsidRPr="00767627">
              <w:rPr>
                <w:rFonts w:ascii="Times New Roman" w:eastAsia="Times New Roman" w:hAnsi="Times New Roman" w:cs="Times New Roman"/>
                <w:color w:val="FF0000"/>
                <w:sz w:val="17"/>
                <w:szCs w:val="17"/>
              </w:rPr>
              <w:t>cceptance</w:t>
            </w:r>
          </w:p>
          <w:p w14:paraId="7368A0DB" w14:textId="77777777" w:rsidR="00E25F4F" w:rsidRPr="00767627" w:rsidRDefault="00E25F4F" w:rsidP="00A5056E">
            <w:pPr>
              <w:spacing w:after="0" w:line="240" w:lineRule="auto"/>
              <w:rPr>
                <w:rFonts w:ascii="Times New Roman" w:eastAsia="Times New Roman" w:hAnsi="Times New Roman" w:cs="Times New Roman"/>
                <w:b/>
                <w:color w:val="FF0000"/>
                <w:sz w:val="17"/>
                <w:szCs w:val="17"/>
              </w:rPr>
            </w:pPr>
          </w:p>
        </w:tc>
        <w:tc>
          <w:tcPr>
            <w:tcW w:w="1507" w:type="dxa"/>
            <w:tcBorders>
              <w:bottom w:val="single" w:sz="4" w:space="0" w:color="auto"/>
            </w:tcBorders>
          </w:tcPr>
          <w:p w14:paraId="0FEFD55E" w14:textId="36ACB433" w:rsidR="00E25F4F" w:rsidRPr="00767627" w:rsidRDefault="00E25F4F" w:rsidP="00E25F4F">
            <w:pPr>
              <w:spacing w:after="120" w:line="240" w:lineRule="auto"/>
              <w:rPr>
                <w:rFonts w:ascii="Times New Roman" w:eastAsia="Times New Roman" w:hAnsi="Times New Roman" w:cs="Times New Roman"/>
                <w:color w:val="FF0000"/>
                <w:sz w:val="17"/>
                <w:szCs w:val="17"/>
              </w:rPr>
            </w:pPr>
            <w:r w:rsidRPr="00767627">
              <w:rPr>
                <w:rFonts w:ascii="Times New Roman" w:eastAsia="Times New Roman" w:hAnsi="Times New Roman" w:cs="Times New Roman"/>
                <w:b/>
                <w:color w:val="FF0000"/>
                <w:sz w:val="17"/>
                <w:szCs w:val="17"/>
              </w:rPr>
              <w:t>[Add who determines payment</w:t>
            </w:r>
            <w:r w:rsidR="00EA5882">
              <w:rPr>
                <w:rFonts w:ascii="Times New Roman" w:eastAsia="Times New Roman" w:hAnsi="Times New Roman" w:cs="Times New Roman"/>
                <w:b/>
                <w:color w:val="FF0000"/>
                <w:sz w:val="17"/>
                <w:szCs w:val="17"/>
              </w:rPr>
              <w:t xml:space="preserve"> and how</w:t>
            </w:r>
            <w:r w:rsidRPr="00767627">
              <w:rPr>
                <w:rFonts w:ascii="Times New Roman" w:eastAsia="Times New Roman" w:hAnsi="Times New Roman" w:cs="Times New Roman"/>
                <w:b/>
                <w:color w:val="FF0000"/>
                <w:sz w:val="17"/>
                <w:szCs w:val="17"/>
              </w:rPr>
              <w:t>.]</w:t>
            </w:r>
            <w:r w:rsidRPr="00767627">
              <w:rPr>
                <w:rFonts w:ascii="Times New Roman" w:eastAsia="Times New Roman" w:hAnsi="Times New Roman" w:cs="Times New Roman"/>
                <w:color w:val="FF0000"/>
                <w:sz w:val="17"/>
                <w:szCs w:val="17"/>
              </w:rPr>
              <w:t xml:space="preserve">  </w:t>
            </w:r>
          </w:p>
          <w:p w14:paraId="7ED92886" w14:textId="36D500C9" w:rsidR="00E25F4F" w:rsidRPr="00767627" w:rsidRDefault="00E25F4F" w:rsidP="00E25F4F">
            <w:pPr>
              <w:spacing w:after="120" w:line="240" w:lineRule="auto"/>
              <w:rPr>
                <w:rFonts w:ascii="Times New Roman" w:eastAsia="Times New Roman" w:hAnsi="Times New Roman" w:cs="Times New Roman"/>
                <w:color w:val="FF0000"/>
                <w:sz w:val="17"/>
                <w:szCs w:val="17"/>
              </w:rPr>
            </w:pPr>
            <w:r w:rsidRPr="00767627">
              <w:rPr>
                <w:rFonts w:ascii="Times New Roman" w:eastAsia="Times New Roman" w:hAnsi="Times New Roman" w:cs="Times New Roman"/>
                <w:b/>
                <w:color w:val="FF0000"/>
                <w:sz w:val="17"/>
                <w:szCs w:val="17"/>
              </w:rPr>
              <w:t xml:space="preserve">Example:  </w:t>
            </w:r>
            <w:r w:rsidRPr="00767627">
              <w:rPr>
                <w:rFonts w:ascii="Times New Roman" w:eastAsia="Times New Roman" w:hAnsi="Times New Roman" w:cs="Times New Roman"/>
                <w:color w:val="FF0000"/>
                <w:sz w:val="17"/>
                <w:szCs w:val="17"/>
              </w:rPr>
              <w:t xml:space="preserve">Factually accurate and complete with no more than </w:t>
            </w:r>
            <w:r w:rsidR="003D1505">
              <w:rPr>
                <w:rFonts w:ascii="Times New Roman" w:eastAsia="Times New Roman" w:hAnsi="Times New Roman" w:cs="Times New Roman"/>
                <w:color w:val="FF0000"/>
                <w:sz w:val="17"/>
                <w:szCs w:val="17"/>
              </w:rPr>
              <w:t>two</w:t>
            </w:r>
            <w:r w:rsidRPr="00767627">
              <w:rPr>
                <w:rFonts w:ascii="Times New Roman" w:eastAsia="Times New Roman" w:hAnsi="Times New Roman" w:cs="Times New Roman"/>
                <w:color w:val="FF0000"/>
                <w:sz w:val="17"/>
                <w:szCs w:val="17"/>
              </w:rPr>
              <w:t xml:space="preserve"> major deficiencies (e.g. missing information) and </w:t>
            </w:r>
            <w:r w:rsidR="003D1505">
              <w:rPr>
                <w:rFonts w:ascii="Times New Roman" w:eastAsia="Times New Roman" w:hAnsi="Times New Roman" w:cs="Times New Roman"/>
                <w:color w:val="FF0000"/>
                <w:sz w:val="17"/>
                <w:szCs w:val="17"/>
              </w:rPr>
              <w:t>five</w:t>
            </w:r>
            <w:r w:rsidRPr="00767627">
              <w:rPr>
                <w:rFonts w:ascii="Times New Roman" w:eastAsia="Times New Roman" w:hAnsi="Times New Roman" w:cs="Times New Roman"/>
                <w:color w:val="FF0000"/>
                <w:sz w:val="17"/>
                <w:szCs w:val="17"/>
              </w:rPr>
              <w:t xml:space="preserve"> minor deficiencies (e.g. spelling, format, wrong date). </w:t>
            </w:r>
          </w:p>
        </w:tc>
        <w:tc>
          <w:tcPr>
            <w:tcW w:w="2723" w:type="dxa"/>
            <w:tcBorders>
              <w:bottom w:val="single" w:sz="4" w:space="0" w:color="auto"/>
            </w:tcBorders>
          </w:tcPr>
          <w:p w14:paraId="6BF4916A" w14:textId="77777777" w:rsidR="00E25F4F" w:rsidRPr="00767627" w:rsidRDefault="00E25F4F" w:rsidP="00E25F4F">
            <w:pPr>
              <w:spacing w:after="120" w:line="240" w:lineRule="auto"/>
              <w:rPr>
                <w:rFonts w:ascii="Times New Roman" w:eastAsia="Times New Roman" w:hAnsi="Times New Roman" w:cs="Times New Roman"/>
                <w:color w:val="FF0000"/>
                <w:sz w:val="17"/>
                <w:szCs w:val="17"/>
              </w:rPr>
            </w:pPr>
            <w:r w:rsidRPr="00767627">
              <w:rPr>
                <w:rFonts w:ascii="Times New Roman" w:eastAsia="Times New Roman" w:hAnsi="Times New Roman" w:cs="Times New Roman"/>
                <w:b/>
                <w:color w:val="FF0000"/>
                <w:sz w:val="17"/>
                <w:szCs w:val="17"/>
              </w:rPr>
              <w:t>[Add the payment plan and/or incentive</w:t>
            </w:r>
            <w:r w:rsidRPr="00767627">
              <w:rPr>
                <w:rFonts w:ascii="Times New Roman" w:eastAsia="Times New Roman" w:hAnsi="Times New Roman" w:cs="Times New Roman"/>
                <w:color w:val="FF0000"/>
                <w:sz w:val="17"/>
                <w:szCs w:val="17"/>
              </w:rPr>
              <w:t xml:space="preserve">.]  </w:t>
            </w:r>
          </w:p>
          <w:p w14:paraId="207B8FB6" w14:textId="77777777" w:rsidR="00E25F4F" w:rsidRPr="00767627" w:rsidRDefault="00E25F4F" w:rsidP="00E25F4F">
            <w:pPr>
              <w:spacing w:line="240" w:lineRule="auto"/>
              <w:rPr>
                <w:rFonts w:ascii="Times New Roman" w:eastAsia="Times New Roman" w:hAnsi="Times New Roman" w:cs="Times New Roman"/>
                <w:color w:val="FF0000"/>
                <w:sz w:val="17"/>
                <w:szCs w:val="17"/>
              </w:rPr>
            </w:pPr>
            <w:r w:rsidRPr="00767627">
              <w:rPr>
                <w:rFonts w:ascii="Times New Roman" w:eastAsia="Times New Roman" w:hAnsi="Times New Roman" w:cs="Times New Roman"/>
                <w:b/>
                <w:color w:val="FF0000"/>
                <w:sz w:val="17"/>
                <w:szCs w:val="17"/>
              </w:rPr>
              <w:t>Example</w:t>
            </w:r>
            <w:r w:rsidRPr="00767627">
              <w:rPr>
                <w:rFonts w:ascii="Times New Roman" w:eastAsia="Times New Roman" w:hAnsi="Times New Roman" w:cs="Times New Roman"/>
                <w:color w:val="FF0000"/>
                <w:sz w:val="17"/>
                <w:szCs w:val="17"/>
              </w:rPr>
              <w:t xml:space="preserve">:  </w:t>
            </w:r>
            <w:r w:rsidR="00A5056E" w:rsidRPr="00767627">
              <w:rPr>
                <w:rFonts w:ascii="Times New Roman" w:eastAsia="Times New Roman" w:hAnsi="Times New Roman" w:cs="Times New Roman"/>
                <w:color w:val="FF0000"/>
                <w:sz w:val="17"/>
                <w:szCs w:val="17"/>
              </w:rPr>
              <w:t xml:space="preserve">an exceptional Draft Report </w:t>
            </w:r>
            <w:r w:rsidRPr="00767627">
              <w:rPr>
                <w:rFonts w:ascii="Times New Roman" w:eastAsia="Times New Roman" w:hAnsi="Times New Roman" w:cs="Times New Roman"/>
                <w:color w:val="FF0000"/>
                <w:sz w:val="17"/>
                <w:szCs w:val="17"/>
              </w:rPr>
              <w:t xml:space="preserve">will allow Contractor to skip </w:t>
            </w:r>
            <w:r w:rsidR="00A5056E" w:rsidRPr="00767627">
              <w:rPr>
                <w:rFonts w:ascii="Times New Roman" w:eastAsia="Times New Roman" w:hAnsi="Times New Roman" w:cs="Times New Roman"/>
                <w:color w:val="FF0000"/>
                <w:sz w:val="17"/>
                <w:szCs w:val="17"/>
              </w:rPr>
              <w:t xml:space="preserve">pre-final </w:t>
            </w:r>
            <w:r w:rsidRPr="00767627">
              <w:rPr>
                <w:rFonts w:ascii="Times New Roman" w:eastAsia="Times New Roman" w:hAnsi="Times New Roman" w:cs="Times New Roman"/>
                <w:color w:val="FF0000"/>
                <w:sz w:val="17"/>
                <w:szCs w:val="17"/>
              </w:rPr>
              <w:t>report and produce Final Report.</w:t>
            </w:r>
          </w:p>
          <w:p w14:paraId="3F450ADD" w14:textId="77777777" w:rsidR="00E25F4F" w:rsidRPr="00767627" w:rsidRDefault="00E25F4F" w:rsidP="009A391E">
            <w:pPr>
              <w:spacing w:line="240" w:lineRule="auto"/>
              <w:rPr>
                <w:rFonts w:ascii="Times New Roman" w:eastAsia="Times New Roman" w:hAnsi="Times New Roman" w:cs="Times New Roman"/>
                <w:b/>
                <w:color w:val="FF0000"/>
                <w:sz w:val="17"/>
                <w:szCs w:val="17"/>
              </w:rPr>
            </w:pPr>
            <w:r w:rsidRPr="00767627">
              <w:rPr>
                <w:rFonts w:ascii="Times New Roman" w:eastAsia="Calibri" w:hAnsi="Times New Roman" w:cs="Times New Roman"/>
                <w:color w:val="FF0000"/>
                <w:sz w:val="17"/>
                <w:szCs w:val="17"/>
              </w:rPr>
              <w:t>Monthly payment on a prorated scale of schedule of val</w:t>
            </w:r>
            <w:r w:rsidR="00A5056E" w:rsidRPr="00767627">
              <w:rPr>
                <w:rFonts w:ascii="Times New Roman" w:eastAsia="Calibri" w:hAnsi="Times New Roman" w:cs="Times New Roman"/>
                <w:color w:val="FF0000"/>
                <w:sz w:val="17"/>
                <w:szCs w:val="17"/>
              </w:rPr>
              <w:t xml:space="preserve">ue items completed and accepted by the Government. </w:t>
            </w:r>
            <w:r w:rsidRPr="00767627">
              <w:rPr>
                <w:rFonts w:ascii="Times New Roman" w:eastAsia="Calibri" w:hAnsi="Times New Roman" w:cs="Times New Roman"/>
                <w:color w:val="FF0000"/>
                <w:sz w:val="17"/>
                <w:szCs w:val="17"/>
              </w:rPr>
              <w:t xml:space="preserve">The following will </w:t>
            </w:r>
            <w:r w:rsidR="00A5056E" w:rsidRPr="00767627">
              <w:rPr>
                <w:rFonts w:ascii="Times New Roman" w:eastAsia="Calibri" w:hAnsi="Times New Roman" w:cs="Times New Roman"/>
                <w:color w:val="FF0000"/>
                <w:sz w:val="17"/>
                <w:szCs w:val="17"/>
              </w:rPr>
              <w:t xml:space="preserve">be </w:t>
            </w:r>
            <w:r w:rsidRPr="00767627">
              <w:rPr>
                <w:rFonts w:ascii="Times New Roman" w:eastAsia="Calibri" w:hAnsi="Times New Roman" w:cs="Times New Roman"/>
                <w:color w:val="FF0000"/>
                <w:sz w:val="17"/>
                <w:szCs w:val="17"/>
              </w:rPr>
              <w:t xml:space="preserve">paid by versions of documents:  Internal draft 20%, draft 20%, draft final 20%, Final 40%.  </w:t>
            </w:r>
            <w:r w:rsidR="009A391E" w:rsidRPr="00767627">
              <w:rPr>
                <w:rFonts w:ascii="Times New Roman" w:eastAsia="Calibri" w:hAnsi="Times New Roman" w:cs="Times New Roman"/>
                <w:color w:val="FF0000"/>
                <w:sz w:val="17"/>
                <w:szCs w:val="17"/>
              </w:rPr>
              <w:t>Final payment for this work element shall be retained until contractor has achieved the goals and all outstanding items identified in the work plan.</w:t>
            </w:r>
          </w:p>
        </w:tc>
      </w:tr>
    </w:tbl>
    <w:p w14:paraId="6A25A40B" w14:textId="77777777" w:rsidR="00E25F4F" w:rsidRDefault="00E25F4F" w:rsidP="00BA3B43">
      <w:pPr>
        <w:autoSpaceDE w:val="0"/>
        <w:autoSpaceDN w:val="0"/>
        <w:adjustRightInd w:val="0"/>
        <w:spacing w:after="0"/>
        <w:rPr>
          <w:rFonts w:cstheme="minorHAnsi"/>
          <w:bCs/>
          <w:color w:val="FF0000"/>
          <w:sz w:val="24"/>
          <w:szCs w:val="24"/>
        </w:rPr>
      </w:pPr>
    </w:p>
    <w:p w14:paraId="41132C7D" w14:textId="77777777" w:rsidR="008055BB" w:rsidRPr="00BA6EA6" w:rsidRDefault="008055BB" w:rsidP="00BA3B43">
      <w:pPr>
        <w:autoSpaceDE w:val="0"/>
        <w:autoSpaceDN w:val="0"/>
        <w:adjustRightInd w:val="0"/>
        <w:spacing w:after="0"/>
        <w:rPr>
          <w:rFonts w:ascii="Times New Roman" w:hAnsi="Times New Roman" w:cs="Times New Roman"/>
          <w:b/>
          <w:bCs/>
          <w:color w:val="000000" w:themeColor="text1"/>
          <w:sz w:val="24"/>
          <w:szCs w:val="24"/>
          <w:u w:val="single"/>
        </w:rPr>
      </w:pPr>
      <w:r w:rsidRPr="00BA6EA6">
        <w:rPr>
          <w:rFonts w:ascii="Times New Roman" w:hAnsi="Times New Roman" w:cs="Times New Roman"/>
          <w:b/>
          <w:bCs/>
          <w:color w:val="000000" w:themeColor="text1"/>
          <w:sz w:val="24"/>
          <w:szCs w:val="24"/>
          <w:u w:val="single"/>
        </w:rPr>
        <w:t>SECTION 8.0 – REFERENCES</w:t>
      </w:r>
    </w:p>
    <w:p w14:paraId="179E7FDE" w14:textId="77777777" w:rsidR="008055BB" w:rsidRPr="00BA6EA6" w:rsidRDefault="008055BB" w:rsidP="008055BB">
      <w:pPr>
        <w:rPr>
          <w:rFonts w:ascii="Times New Roman" w:hAnsi="Times New Roman" w:cs="Times New Roman"/>
          <w:sz w:val="24"/>
          <w:szCs w:val="24"/>
        </w:rPr>
      </w:pPr>
      <w:r w:rsidRPr="00BA6EA6">
        <w:rPr>
          <w:rFonts w:ascii="Times New Roman" w:hAnsi="Times New Roman" w:cs="Times New Roman"/>
          <w:sz w:val="24"/>
          <w:szCs w:val="24"/>
        </w:rPr>
        <w:t>Recommend references for herpetofaunal surveys are provided below:</w:t>
      </w:r>
    </w:p>
    <w:p w14:paraId="369C33ED" w14:textId="67F37069" w:rsidR="008055BB" w:rsidRPr="00BA6EA6" w:rsidRDefault="008055BB" w:rsidP="008055BB">
      <w:pPr>
        <w:ind w:left="720" w:hanging="360"/>
        <w:rPr>
          <w:rFonts w:ascii="Times New Roman" w:hAnsi="Times New Roman" w:cs="Times New Roman"/>
          <w:sz w:val="24"/>
          <w:szCs w:val="24"/>
        </w:rPr>
      </w:pPr>
      <w:r w:rsidRPr="00BA6EA6">
        <w:rPr>
          <w:rFonts w:ascii="Times New Roman" w:hAnsi="Times New Roman" w:cs="Times New Roman"/>
          <w:sz w:val="24"/>
          <w:szCs w:val="24"/>
        </w:rPr>
        <w:t xml:space="preserve">–    </w:t>
      </w:r>
      <w:r w:rsidR="00867595" w:rsidRPr="00867595">
        <w:rPr>
          <w:rFonts w:ascii="Times New Roman" w:hAnsi="Times New Roman" w:cs="Times New Roman"/>
          <w:sz w:val="24"/>
          <w:szCs w:val="24"/>
        </w:rPr>
        <w:t xml:space="preserve">Fisher, Robert; Stokes, Drew; Rochester, Carlton; Brehme, Cheryl; </w:t>
      </w:r>
      <w:r w:rsidR="00867595">
        <w:rPr>
          <w:rFonts w:ascii="Times New Roman" w:hAnsi="Times New Roman" w:cs="Times New Roman"/>
          <w:sz w:val="24"/>
          <w:szCs w:val="24"/>
        </w:rPr>
        <w:t xml:space="preserve">Hathaway, Stacie; and Case, Ted. 2008. </w:t>
      </w:r>
      <w:r w:rsidR="00867595" w:rsidRPr="00867595">
        <w:rPr>
          <w:rFonts w:ascii="Times New Roman" w:hAnsi="Times New Roman" w:cs="Times New Roman"/>
          <w:sz w:val="24"/>
          <w:szCs w:val="24"/>
        </w:rPr>
        <w:t>Herpetological monitoring using a pitfall trapping design in southern California: U.S. Geological Survey Techniques and Methods 2-A5, 44 p.</w:t>
      </w:r>
      <w:r w:rsidRPr="00BA6EA6">
        <w:rPr>
          <w:rFonts w:ascii="Times New Roman" w:hAnsi="Times New Roman" w:cs="Times New Roman"/>
          <w:sz w:val="24"/>
          <w:szCs w:val="24"/>
        </w:rPr>
        <w:t>.</w:t>
      </w:r>
    </w:p>
    <w:p w14:paraId="2180E17E" w14:textId="77777777" w:rsidR="008055BB" w:rsidRPr="00BA6EA6" w:rsidRDefault="008055BB" w:rsidP="008055BB">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BA6EA6">
        <w:rPr>
          <w:rFonts w:ascii="Times New Roman" w:hAnsi="Times New Roman" w:cs="Times New Roman"/>
          <w:sz w:val="24"/>
          <w:szCs w:val="24"/>
        </w:rPr>
        <w:t xml:space="preserve">Guidelines for Use of Live Amphibians and Reptiles in Field and Laboratory Research. </w:t>
      </w:r>
    </w:p>
    <w:p w14:paraId="685762CE" w14:textId="77777777" w:rsidR="008055BB" w:rsidRPr="00BA6EA6" w:rsidRDefault="008055BB" w:rsidP="008055BB">
      <w:pPr>
        <w:widowControl w:val="0"/>
        <w:autoSpaceDE w:val="0"/>
        <w:autoSpaceDN w:val="0"/>
        <w:adjustRightInd w:val="0"/>
        <w:spacing w:after="0" w:line="240" w:lineRule="auto"/>
        <w:ind w:left="360" w:firstLine="360"/>
        <w:jc w:val="both"/>
        <w:rPr>
          <w:rFonts w:ascii="Times New Roman" w:hAnsi="Times New Roman" w:cs="Times New Roman"/>
          <w:sz w:val="24"/>
          <w:szCs w:val="24"/>
        </w:rPr>
      </w:pPr>
      <w:r w:rsidRPr="00BA6EA6">
        <w:rPr>
          <w:rFonts w:ascii="Times New Roman" w:hAnsi="Times New Roman" w:cs="Times New Roman"/>
          <w:sz w:val="24"/>
          <w:szCs w:val="24"/>
        </w:rPr>
        <w:t xml:space="preserve">Second Edition, Revised by the Herpetological Animal Care and Use Committee </w:t>
      </w:r>
    </w:p>
    <w:p w14:paraId="7B767656" w14:textId="77777777" w:rsidR="008055BB" w:rsidRPr="00BA6EA6" w:rsidRDefault="008055BB" w:rsidP="008055BB">
      <w:pPr>
        <w:widowControl w:val="0"/>
        <w:autoSpaceDE w:val="0"/>
        <w:autoSpaceDN w:val="0"/>
        <w:adjustRightInd w:val="0"/>
        <w:spacing w:after="0" w:line="240" w:lineRule="auto"/>
        <w:ind w:left="360" w:firstLine="360"/>
        <w:jc w:val="both"/>
        <w:rPr>
          <w:rFonts w:ascii="Times New Roman" w:hAnsi="Times New Roman" w:cs="Times New Roman"/>
          <w:sz w:val="24"/>
          <w:szCs w:val="24"/>
        </w:rPr>
      </w:pPr>
      <w:r w:rsidRPr="00BA6EA6">
        <w:rPr>
          <w:rFonts w:ascii="Times New Roman" w:hAnsi="Times New Roman" w:cs="Times New Roman"/>
          <w:sz w:val="24"/>
          <w:szCs w:val="24"/>
        </w:rPr>
        <w:t xml:space="preserve">(HACC) of the American Society of Ichthyologists and Herpetologists, 2004. (Committee </w:t>
      </w:r>
    </w:p>
    <w:p w14:paraId="0AA6CAF7" w14:textId="77777777" w:rsidR="008055BB" w:rsidRPr="00BA6EA6" w:rsidRDefault="008055BB" w:rsidP="008055BB">
      <w:pPr>
        <w:widowControl w:val="0"/>
        <w:autoSpaceDE w:val="0"/>
        <w:autoSpaceDN w:val="0"/>
        <w:adjustRightInd w:val="0"/>
        <w:spacing w:after="0" w:line="240" w:lineRule="auto"/>
        <w:ind w:left="360" w:firstLine="360"/>
        <w:jc w:val="both"/>
        <w:rPr>
          <w:rFonts w:ascii="Times New Roman" w:hAnsi="Times New Roman" w:cs="Times New Roman"/>
          <w:sz w:val="24"/>
          <w:szCs w:val="24"/>
        </w:rPr>
      </w:pPr>
      <w:r w:rsidRPr="00BA6EA6">
        <w:rPr>
          <w:rFonts w:ascii="Times New Roman" w:hAnsi="Times New Roman" w:cs="Times New Roman"/>
          <w:sz w:val="24"/>
          <w:szCs w:val="24"/>
        </w:rPr>
        <w:t xml:space="preserve">Chair: Steven J. Beaupre, Members: Elliott R. Jacobson, Harvey B. Lillywhite, and Kelly </w:t>
      </w:r>
    </w:p>
    <w:p w14:paraId="3BC513D0" w14:textId="77777777" w:rsidR="008055BB" w:rsidRPr="00BA6EA6" w:rsidRDefault="008055BB" w:rsidP="008055BB">
      <w:pPr>
        <w:widowControl w:val="0"/>
        <w:autoSpaceDE w:val="0"/>
        <w:autoSpaceDN w:val="0"/>
        <w:adjustRightInd w:val="0"/>
        <w:spacing w:after="0" w:line="240" w:lineRule="auto"/>
        <w:ind w:left="720"/>
        <w:jc w:val="both"/>
        <w:rPr>
          <w:rFonts w:ascii="Times New Roman" w:hAnsi="Times New Roman" w:cs="Times New Roman"/>
          <w:sz w:val="24"/>
          <w:szCs w:val="24"/>
        </w:rPr>
      </w:pPr>
      <w:r w:rsidRPr="00BA6EA6">
        <w:rPr>
          <w:rFonts w:ascii="Times New Roman" w:hAnsi="Times New Roman" w:cs="Times New Roman"/>
          <w:sz w:val="24"/>
          <w:szCs w:val="24"/>
        </w:rPr>
        <w:t>Zamudio;</w:t>
      </w:r>
      <w:hyperlink r:id="rId10" w:history="1">
        <w:r w:rsidRPr="00BA6EA6">
          <w:rPr>
            <w:rFonts w:ascii="Times New Roman" w:hAnsi="Times New Roman" w:cs="Times New Roman"/>
            <w:sz w:val="24"/>
            <w:szCs w:val="24"/>
          </w:rPr>
          <w:t>http://www.asih.org/sites/default/files/documents/resources/guidelinesherpsresearch2004</w:t>
        </w:r>
      </w:hyperlink>
      <w:r w:rsidRPr="00BA6EA6">
        <w:rPr>
          <w:rFonts w:ascii="Times New Roman" w:hAnsi="Times New Roman" w:cs="Times New Roman"/>
          <w:sz w:val="24"/>
          <w:szCs w:val="24"/>
        </w:rPr>
        <w:t>.pdf)</w:t>
      </w:r>
    </w:p>
    <w:p w14:paraId="1295E13E" w14:textId="77777777" w:rsidR="008055BB" w:rsidRPr="00BA6EA6" w:rsidRDefault="008055BB" w:rsidP="008055BB">
      <w:pPr>
        <w:widowControl w:val="0"/>
        <w:autoSpaceDE w:val="0"/>
        <w:autoSpaceDN w:val="0"/>
        <w:adjustRightInd w:val="0"/>
        <w:spacing w:after="0" w:line="240" w:lineRule="auto"/>
        <w:ind w:left="360"/>
        <w:jc w:val="both"/>
        <w:rPr>
          <w:rFonts w:ascii="Times New Roman" w:eastAsia="MS Mincho" w:hAnsi="Times New Roman" w:cs="Times New Roman"/>
          <w:bCs/>
          <w:color w:val="000000"/>
          <w:sz w:val="24"/>
          <w:szCs w:val="24"/>
          <w:lang w:eastAsia="ja-JP"/>
        </w:rPr>
      </w:pPr>
    </w:p>
    <w:p w14:paraId="1AEEB05D" w14:textId="77777777" w:rsidR="008055BB" w:rsidRPr="00BA6EA6" w:rsidRDefault="008055BB" w:rsidP="008055BB">
      <w:pPr>
        <w:widowControl w:val="0"/>
        <w:numPr>
          <w:ilvl w:val="0"/>
          <w:numId w:val="2"/>
        </w:numPr>
        <w:autoSpaceDE w:val="0"/>
        <w:autoSpaceDN w:val="0"/>
        <w:adjustRightInd w:val="0"/>
        <w:spacing w:after="0" w:line="240" w:lineRule="auto"/>
        <w:jc w:val="both"/>
        <w:rPr>
          <w:rFonts w:ascii="Times New Roman" w:eastAsia="MS Mincho" w:hAnsi="Times New Roman" w:cs="Times New Roman"/>
          <w:bCs/>
          <w:color w:val="000000"/>
          <w:sz w:val="24"/>
          <w:szCs w:val="24"/>
          <w:lang w:eastAsia="ja-JP"/>
        </w:rPr>
      </w:pPr>
      <w:r w:rsidRPr="00BA6EA6">
        <w:rPr>
          <w:rFonts w:ascii="Times New Roman" w:eastAsia="MS Mincho" w:hAnsi="Times New Roman" w:cs="Times New Roman"/>
          <w:bCs/>
          <w:color w:val="000000"/>
          <w:sz w:val="24"/>
          <w:szCs w:val="24"/>
          <w:lang w:eastAsia="ja-JP"/>
        </w:rPr>
        <w:t xml:space="preserve">Graeter, G. J., K. Buhlmass, L. R. Wilinson, and J. W. Gibbons (Eds.). 2013. </w:t>
      </w:r>
      <w:r w:rsidRPr="00BA6EA6">
        <w:rPr>
          <w:rFonts w:ascii="Times New Roman" w:eastAsia="MS Mincho" w:hAnsi="Times New Roman" w:cs="Times New Roman"/>
          <w:bCs/>
          <w:i/>
          <w:color w:val="000000"/>
          <w:sz w:val="24"/>
          <w:szCs w:val="24"/>
          <w:lang w:eastAsia="ja-JP"/>
        </w:rPr>
        <w:t>Inventory and Monitoring: Recommended Techniques for Reptiles and Amphibians.</w:t>
      </w:r>
      <w:r w:rsidRPr="00BA6EA6">
        <w:rPr>
          <w:rFonts w:ascii="Times New Roman" w:eastAsia="MS Mincho" w:hAnsi="Times New Roman" w:cs="Times New Roman"/>
          <w:bCs/>
          <w:color w:val="000000"/>
          <w:sz w:val="24"/>
          <w:szCs w:val="24"/>
          <w:lang w:eastAsia="ja-JP"/>
        </w:rPr>
        <w:t xml:space="preserve"> Partners in Amphibians and Reptile Conservation Technical Publication IM-1, Birmingham, Alabama</w:t>
      </w:r>
    </w:p>
    <w:p w14:paraId="51F09309" w14:textId="77777777" w:rsidR="008055BB" w:rsidRPr="00BA6EA6" w:rsidRDefault="008055BB" w:rsidP="008055BB">
      <w:pPr>
        <w:widowControl w:val="0"/>
        <w:autoSpaceDE w:val="0"/>
        <w:autoSpaceDN w:val="0"/>
        <w:adjustRightInd w:val="0"/>
        <w:spacing w:after="0" w:line="240" w:lineRule="auto"/>
        <w:ind w:left="720"/>
        <w:jc w:val="both"/>
        <w:rPr>
          <w:rFonts w:ascii="Times New Roman" w:eastAsia="MS Mincho" w:hAnsi="Times New Roman" w:cs="Times New Roman"/>
          <w:bCs/>
          <w:color w:val="000000"/>
          <w:sz w:val="24"/>
          <w:szCs w:val="24"/>
          <w:lang w:eastAsia="ja-JP"/>
        </w:rPr>
      </w:pPr>
    </w:p>
    <w:p w14:paraId="1545A367" w14:textId="77777777" w:rsidR="008055BB" w:rsidRPr="00BA6EA6" w:rsidRDefault="008055BB" w:rsidP="008055BB">
      <w:pPr>
        <w:widowControl w:val="0"/>
        <w:numPr>
          <w:ilvl w:val="0"/>
          <w:numId w:val="2"/>
        </w:numPr>
        <w:autoSpaceDE w:val="0"/>
        <w:autoSpaceDN w:val="0"/>
        <w:adjustRightInd w:val="0"/>
        <w:spacing w:after="0" w:line="240" w:lineRule="auto"/>
        <w:jc w:val="both"/>
        <w:rPr>
          <w:rFonts w:ascii="Times New Roman" w:eastAsia="MS Mincho" w:hAnsi="Times New Roman" w:cs="Times New Roman"/>
          <w:color w:val="000000"/>
          <w:sz w:val="24"/>
          <w:szCs w:val="24"/>
          <w:lang w:eastAsia="ja-JP"/>
        </w:rPr>
      </w:pPr>
      <w:r w:rsidRPr="00BA6EA6">
        <w:rPr>
          <w:rFonts w:ascii="Times New Roman" w:eastAsia="MS Mincho" w:hAnsi="Times New Roman" w:cs="Times New Roman"/>
          <w:color w:val="000000"/>
          <w:sz w:val="24"/>
          <w:szCs w:val="24"/>
          <w:lang w:eastAsia="ja-JP"/>
        </w:rPr>
        <w:t>Heyer, W. R., Donnelly, Maureen A., McDiarmid, Roy W., Hayek, Lee-Ann C. and Foster, Mercedes S. 1994. Measuring and monitoring biological diversity: standard methods for amphibians Smithsonian Institution Press, Washington and London. 364 pp..</w:t>
      </w:r>
    </w:p>
    <w:p w14:paraId="2B9A65CF" w14:textId="77777777" w:rsidR="008055BB" w:rsidRPr="00BA6EA6" w:rsidRDefault="008055BB" w:rsidP="008055BB">
      <w:pPr>
        <w:widowControl w:val="0"/>
        <w:autoSpaceDE w:val="0"/>
        <w:autoSpaceDN w:val="0"/>
        <w:adjustRightInd w:val="0"/>
        <w:spacing w:after="0" w:line="240" w:lineRule="auto"/>
        <w:ind w:left="720"/>
        <w:jc w:val="both"/>
        <w:rPr>
          <w:rFonts w:ascii="Times New Roman" w:eastAsia="MS Mincho" w:hAnsi="Times New Roman" w:cs="Times New Roman"/>
          <w:bCs/>
          <w:color w:val="000000"/>
          <w:sz w:val="24"/>
          <w:szCs w:val="24"/>
          <w:lang w:eastAsia="ja-JP"/>
        </w:rPr>
      </w:pPr>
    </w:p>
    <w:p w14:paraId="0ED7023B" w14:textId="00A2785E" w:rsidR="00227801" w:rsidRPr="00B619A1" w:rsidRDefault="008055BB" w:rsidP="00BC1E56">
      <w:pPr>
        <w:widowControl w:val="0"/>
        <w:numPr>
          <w:ilvl w:val="0"/>
          <w:numId w:val="2"/>
        </w:numPr>
        <w:autoSpaceDE w:val="0"/>
        <w:autoSpaceDN w:val="0"/>
        <w:adjustRightInd w:val="0"/>
        <w:spacing w:after="0" w:line="240" w:lineRule="auto"/>
        <w:jc w:val="both"/>
        <w:rPr>
          <w:rFonts w:ascii="Times New Roman" w:eastAsia="MS Mincho" w:hAnsi="Times New Roman" w:cs="Times New Roman"/>
          <w:bCs/>
          <w:color w:val="000000"/>
          <w:sz w:val="24"/>
          <w:szCs w:val="24"/>
          <w:lang w:eastAsia="ja-JP"/>
        </w:rPr>
      </w:pPr>
      <w:r w:rsidRPr="00B619A1">
        <w:rPr>
          <w:rFonts w:ascii="Times New Roman" w:eastAsia="MS Mincho" w:hAnsi="Times New Roman" w:cs="Times New Roman"/>
          <w:color w:val="000000"/>
          <w:sz w:val="24"/>
          <w:szCs w:val="24"/>
          <w:lang w:eastAsia="ja-JP"/>
        </w:rPr>
        <w:t>McDiarmid, Roy W., Foster, M. S., Guyer, C., Gibbons, J. W. and Chernoff, N. 2012. Reptile Biodiversity: Standard Methods for Inventory and Monitoring. Berkeley: Univers</w:t>
      </w:r>
      <w:r w:rsidR="00B619A1">
        <w:rPr>
          <w:rFonts w:ascii="Times New Roman" w:eastAsia="MS Mincho" w:hAnsi="Times New Roman" w:cs="Times New Roman"/>
          <w:color w:val="000000"/>
          <w:sz w:val="24"/>
          <w:szCs w:val="24"/>
          <w:lang w:eastAsia="ja-JP"/>
        </w:rPr>
        <w:t>ity of California Press. 424 pp</w:t>
      </w:r>
      <w:r w:rsidR="003D1505">
        <w:rPr>
          <w:rFonts w:ascii="Times New Roman" w:eastAsia="MS Mincho" w:hAnsi="Times New Roman" w:cs="Times New Roman"/>
          <w:color w:val="000000"/>
          <w:sz w:val="24"/>
          <w:szCs w:val="24"/>
          <w:lang w:eastAsia="ja-JP"/>
        </w:rPr>
        <w:t>..</w:t>
      </w:r>
    </w:p>
    <w:p w14:paraId="3EC089BA" w14:textId="4C8B1EDD" w:rsidR="00B619A1" w:rsidRPr="00B619A1" w:rsidRDefault="00B619A1" w:rsidP="00B619A1">
      <w:pPr>
        <w:widowControl w:val="0"/>
        <w:autoSpaceDE w:val="0"/>
        <w:autoSpaceDN w:val="0"/>
        <w:adjustRightInd w:val="0"/>
        <w:spacing w:after="0" w:line="240" w:lineRule="auto"/>
        <w:jc w:val="both"/>
        <w:rPr>
          <w:rFonts w:ascii="Times New Roman" w:eastAsia="MS Mincho" w:hAnsi="Times New Roman" w:cs="Times New Roman"/>
          <w:bCs/>
          <w:color w:val="000000"/>
          <w:sz w:val="24"/>
          <w:szCs w:val="24"/>
          <w:lang w:eastAsia="ja-JP"/>
        </w:rPr>
      </w:pPr>
    </w:p>
    <w:p w14:paraId="0EF9F74B" w14:textId="429FADF8" w:rsidR="008055BB" w:rsidRPr="00B619A1" w:rsidRDefault="00227801" w:rsidP="00BA3B43">
      <w:pPr>
        <w:widowControl w:val="0"/>
        <w:numPr>
          <w:ilvl w:val="0"/>
          <w:numId w:val="2"/>
        </w:numPr>
        <w:autoSpaceDE w:val="0"/>
        <w:autoSpaceDN w:val="0"/>
        <w:adjustRightInd w:val="0"/>
        <w:spacing w:after="0" w:line="240" w:lineRule="auto"/>
        <w:jc w:val="both"/>
        <w:rPr>
          <w:rFonts w:ascii="Times New Roman" w:eastAsia="MS Mincho" w:hAnsi="Times New Roman" w:cs="Times New Roman"/>
          <w:bCs/>
          <w:color w:val="000000"/>
          <w:sz w:val="24"/>
          <w:szCs w:val="24"/>
          <w:lang w:eastAsia="ja-JP"/>
        </w:rPr>
      </w:pPr>
      <w:r w:rsidRPr="00227801">
        <w:rPr>
          <w:rFonts w:ascii="Times New Roman" w:eastAsia="MS Mincho" w:hAnsi="Times New Roman" w:cs="Times New Roman"/>
          <w:bCs/>
          <w:color w:val="000000"/>
          <w:sz w:val="24"/>
          <w:szCs w:val="24"/>
          <w:lang w:eastAsia="ja-JP"/>
        </w:rPr>
        <w:t>Wildlife Research Associates. 2016. Criteria for the Selection and Use of Light Sources and Binoculars for Visual Encounter Surveys of Adult and Sub-Adult California Red-legged Frogs (</w:t>
      </w:r>
      <w:r w:rsidRPr="00227801">
        <w:rPr>
          <w:rFonts w:ascii="Times New Roman" w:eastAsia="MS Mincho" w:hAnsi="Times New Roman" w:cs="Times New Roman"/>
          <w:bCs/>
          <w:i/>
          <w:color w:val="000000"/>
          <w:sz w:val="24"/>
          <w:szCs w:val="24"/>
          <w:lang w:eastAsia="ja-JP"/>
        </w:rPr>
        <w:t>Rana draytonii</w:t>
      </w:r>
      <w:r w:rsidRPr="00227801">
        <w:rPr>
          <w:rFonts w:ascii="Times New Roman" w:eastAsia="MS Mincho" w:hAnsi="Times New Roman" w:cs="Times New Roman"/>
          <w:bCs/>
          <w:color w:val="000000"/>
          <w:sz w:val="24"/>
          <w:szCs w:val="24"/>
          <w:lang w:eastAsia="ja-JP"/>
        </w:rPr>
        <w:t>)</w:t>
      </w:r>
    </w:p>
    <w:sectPr w:rsidR="008055BB" w:rsidRPr="00B619A1" w:rsidSect="00476D5E">
      <w:footerReference w:type="default" r:id="rId1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CA1536" w16cid:durableId="20756A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23F46" w14:textId="77777777" w:rsidR="008956CD" w:rsidRDefault="008956CD" w:rsidP="00FE4EA4">
      <w:pPr>
        <w:spacing w:after="0" w:line="240" w:lineRule="auto"/>
      </w:pPr>
      <w:r>
        <w:separator/>
      </w:r>
    </w:p>
  </w:endnote>
  <w:endnote w:type="continuationSeparator" w:id="0">
    <w:p w14:paraId="6618D847" w14:textId="77777777" w:rsidR="008956CD" w:rsidRDefault="008956CD" w:rsidP="00FE4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554770"/>
      <w:docPartObj>
        <w:docPartGallery w:val="Page Numbers (Bottom of Page)"/>
        <w:docPartUnique/>
      </w:docPartObj>
    </w:sdtPr>
    <w:sdtEndPr>
      <w:rPr>
        <w:noProof/>
      </w:rPr>
    </w:sdtEndPr>
    <w:sdtContent>
      <w:p w14:paraId="000FFF40" w14:textId="2B0E67A8" w:rsidR="00421ED9" w:rsidRDefault="00421ED9">
        <w:pPr>
          <w:pStyle w:val="Footer"/>
          <w:jc w:val="center"/>
        </w:pPr>
        <w:r>
          <w:fldChar w:fldCharType="begin"/>
        </w:r>
        <w:r>
          <w:instrText xml:space="preserve"> PAGE   \* MERGEFORMAT </w:instrText>
        </w:r>
        <w:r>
          <w:fldChar w:fldCharType="separate"/>
        </w:r>
        <w:r w:rsidR="00B423D8">
          <w:rPr>
            <w:noProof/>
          </w:rPr>
          <w:t>13</w:t>
        </w:r>
        <w:r>
          <w:rPr>
            <w:noProof/>
          </w:rPr>
          <w:fldChar w:fldCharType="end"/>
        </w:r>
      </w:p>
    </w:sdtContent>
  </w:sdt>
  <w:p w14:paraId="00BFED94" w14:textId="77777777" w:rsidR="00421ED9" w:rsidRDefault="00421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D9FB8" w14:textId="77777777" w:rsidR="008956CD" w:rsidRDefault="008956CD" w:rsidP="00FE4EA4">
      <w:pPr>
        <w:spacing w:after="0" w:line="240" w:lineRule="auto"/>
      </w:pPr>
      <w:r>
        <w:separator/>
      </w:r>
    </w:p>
  </w:footnote>
  <w:footnote w:type="continuationSeparator" w:id="0">
    <w:p w14:paraId="6CE19EB4" w14:textId="77777777" w:rsidR="008956CD" w:rsidRDefault="008956CD" w:rsidP="00FE4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4CC"/>
    <w:multiLevelType w:val="hybridMultilevel"/>
    <w:tmpl w:val="5E925AD4"/>
    <w:lvl w:ilvl="0" w:tplc="6BB814F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63DCC"/>
    <w:multiLevelType w:val="hybridMultilevel"/>
    <w:tmpl w:val="DF543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D2718"/>
    <w:multiLevelType w:val="multilevel"/>
    <w:tmpl w:val="F1B42D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9E4B4F"/>
    <w:multiLevelType w:val="hybridMultilevel"/>
    <w:tmpl w:val="6E4E19EA"/>
    <w:lvl w:ilvl="0" w:tplc="115A0A5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D6FD5"/>
    <w:multiLevelType w:val="hybridMultilevel"/>
    <w:tmpl w:val="28E89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41252E"/>
    <w:multiLevelType w:val="hybridMultilevel"/>
    <w:tmpl w:val="8E0A883A"/>
    <w:lvl w:ilvl="0" w:tplc="4008FE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67439D"/>
    <w:multiLevelType w:val="hybridMultilevel"/>
    <w:tmpl w:val="5F94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05D42"/>
    <w:multiLevelType w:val="hybridMultilevel"/>
    <w:tmpl w:val="F47E1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D15E1D"/>
    <w:multiLevelType w:val="hybridMultilevel"/>
    <w:tmpl w:val="2DDCA4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EC207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1D762C"/>
    <w:multiLevelType w:val="hybridMultilevel"/>
    <w:tmpl w:val="94BEBC46"/>
    <w:lvl w:ilvl="0" w:tplc="0409000F">
      <w:start w:val="1"/>
      <w:numFmt w:val="decimal"/>
      <w:lvlText w:val="%1."/>
      <w:lvlJc w:val="left"/>
      <w:pPr>
        <w:tabs>
          <w:tab w:val="num" w:pos="720"/>
        </w:tabs>
        <w:ind w:left="720" w:hanging="360"/>
      </w:pPr>
      <w:rPr>
        <w:rFonts w:hint="default"/>
      </w:rPr>
    </w:lvl>
    <w:lvl w:ilvl="1" w:tplc="C60EB3E6">
      <w:start w:val="1"/>
      <w:numFmt w:val="lowerLetter"/>
      <w:lvlText w:val="%2."/>
      <w:lvlJc w:val="left"/>
      <w:pPr>
        <w:tabs>
          <w:tab w:val="num" w:pos="1440"/>
        </w:tabs>
        <w:ind w:left="1440" w:hanging="360"/>
      </w:pPr>
      <w:rPr>
        <w:rFonts w:hint="default"/>
      </w:rPr>
    </w:lvl>
    <w:lvl w:ilvl="2" w:tplc="F56AAF54">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3D30109"/>
    <w:multiLevelType w:val="hybridMultilevel"/>
    <w:tmpl w:val="3F5898AA"/>
    <w:lvl w:ilvl="0" w:tplc="1E18F44C">
      <w:start w:val="1"/>
      <w:numFmt w:val="upperRoman"/>
      <w:lvlText w:val="%1."/>
      <w:lvlJc w:val="left"/>
      <w:pPr>
        <w:ind w:left="1080" w:hanging="720"/>
      </w:pPr>
      <w:rPr>
        <w:rFonts w:hint="default"/>
        <w:b/>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FA281C"/>
    <w:multiLevelType w:val="hybridMultilevel"/>
    <w:tmpl w:val="EEAA9B10"/>
    <w:lvl w:ilvl="0" w:tplc="50C86080">
      <w:start w:val="1"/>
      <w:numFmt w:val="upp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AC029E"/>
    <w:multiLevelType w:val="hybridMultilevel"/>
    <w:tmpl w:val="3F2864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565172"/>
    <w:multiLevelType w:val="multilevel"/>
    <w:tmpl w:val="6E3204C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8611E14"/>
    <w:multiLevelType w:val="hybridMultilevel"/>
    <w:tmpl w:val="98300490"/>
    <w:lvl w:ilvl="0" w:tplc="486480D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89735ED"/>
    <w:multiLevelType w:val="hybridMultilevel"/>
    <w:tmpl w:val="ED5EF7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F22BB6"/>
    <w:multiLevelType w:val="hybridMultilevel"/>
    <w:tmpl w:val="8A10F628"/>
    <w:lvl w:ilvl="0" w:tplc="8CFE79D6">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2C467A"/>
    <w:multiLevelType w:val="hybridMultilevel"/>
    <w:tmpl w:val="0610F9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4123EE"/>
    <w:multiLevelType w:val="hybridMultilevel"/>
    <w:tmpl w:val="EEAA9B10"/>
    <w:lvl w:ilvl="0" w:tplc="50C86080">
      <w:start w:val="1"/>
      <w:numFmt w:val="upp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5"/>
  </w:num>
  <w:num w:numId="4">
    <w:abstractNumId w:val="10"/>
  </w:num>
  <w:num w:numId="5">
    <w:abstractNumId w:val="13"/>
  </w:num>
  <w:num w:numId="6">
    <w:abstractNumId w:val="9"/>
  </w:num>
  <w:num w:numId="7">
    <w:abstractNumId w:val="18"/>
  </w:num>
  <w:num w:numId="8">
    <w:abstractNumId w:val="11"/>
  </w:num>
  <w:num w:numId="9">
    <w:abstractNumId w:val="12"/>
  </w:num>
  <w:num w:numId="10">
    <w:abstractNumId w:val="19"/>
  </w:num>
  <w:num w:numId="11">
    <w:abstractNumId w:val="5"/>
  </w:num>
  <w:num w:numId="12">
    <w:abstractNumId w:val="8"/>
  </w:num>
  <w:num w:numId="13">
    <w:abstractNumId w:val="3"/>
  </w:num>
  <w:num w:numId="14">
    <w:abstractNumId w:val="17"/>
  </w:num>
  <w:num w:numId="15">
    <w:abstractNumId w:val="14"/>
  </w:num>
  <w:num w:numId="16">
    <w:abstractNumId w:val="6"/>
  </w:num>
  <w:num w:numId="17">
    <w:abstractNumId w:val="7"/>
  </w:num>
  <w:num w:numId="18">
    <w:abstractNumId w:val="4"/>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92D"/>
    <w:rsid w:val="00020082"/>
    <w:rsid w:val="000266A7"/>
    <w:rsid w:val="00035700"/>
    <w:rsid w:val="00040022"/>
    <w:rsid w:val="000456AC"/>
    <w:rsid w:val="00047B32"/>
    <w:rsid w:val="0005332E"/>
    <w:rsid w:val="00063218"/>
    <w:rsid w:val="000653D1"/>
    <w:rsid w:val="00080177"/>
    <w:rsid w:val="00080359"/>
    <w:rsid w:val="00080527"/>
    <w:rsid w:val="0009392D"/>
    <w:rsid w:val="000C0B1B"/>
    <w:rsid w:val="000C59E2"/>
    <w:rsid w:val="000D4D1E"/>
    <w:rsid w:val="000F154A"/>
    <w:rsid w:val="000F21B1"/>
    <w:rsid w:val="000F4420"/>
    <w:rsid w:val="000F51B0"/>
    <w:rsid w:val="001107DC"/>
    <w:rsid w:val="00113DE5"/>
    <w:rsid w:val="00121EBA"/>
    <w:rsid w:val="0012551C"/>
    <w:rsid w:val="00125D18"/>
    <w:rsid w:val="00143F60"/>
    <w:rsid w:val="00150ED3"/>
    <w:rsid w:val="001545E5"/>
    <w:rsid w:val="00165A8C"/>
    <w:rsid w:val="00182200"/>
    <w:rsid w:val="001914CB"/>
    <w:rsid w:val="00192334"/>
    <w:rsid w:val="001A009A"/>
    <w:rsid w:val="001A4124"/>
    <w:rsid w:val="001B0F39"/>
    <w:rsid w:val="001B185A"/>
    <w:rsid w:val="001C0AD5"/>
    <w:rsid w:val="001D1C08"/>
    <w:rsid w:val="001D7D9F"/>
    <w:rsid w:val="001E0EA8"/>
    <w:rsid w:val="001E6A08"/>
    <w:rsid w:val="001F0FAB"/>
    <w:rsid w:val="001F414E"/>
    <w:rsid w:val="00205F69"/>
    <w:rsid w:val="00211BE9"/>
    <w:rsid w:val="00215969"/>
    <w:rsid w:val="00216133"/>
    <w:rsid w:val="00224043"/>
    <w:rsid w:val="002252AC"/>
    <w:rsid w:val="00227801"/>
    <w:rsid w:val="00227E3E"/>
    <w:rsid w:val="0023729D"/>
    <w:rsid w:val="00250216"/>
    <w:rsid w:val="002532EE"/>
    <w:rsid w:val="00265B9B"/>
    <w:rsid w:val="00267F66"/>
    <w:rsid w:val="00284C0F"/>
    <w:rsid w:val="00291689"/>
    <w:rsid w:val="002A1600"/>
    <w:rsid w:val="002A65EF"/>
    <w:rsid w:val="002A75AA"/>
    <w:rsid w:val="002A7C6A"/>
    <w:rsid w:val="002B0E09"/>
    <w:rsid w:val="002B4F00"/>
    <w:rsid w:val="002B60C6"/>
    <w:rsid w:val="002B7411"/>
    <w:rsid w:val="002C3D87"/>
    <w:rsid w:val="002E1436"/>
    <w:rsid w:val="002E41CD"/>
    <w:rsid w:val="002E7A41"/>
    <w:rsid w:val="00301E6E"/>
    <w:rsid w:val="003120EF"/>
    <w:rsid w:val="00312CB8"/>
    <w:rsid w:val="003154C8"/>
    <w:rsid w:val="0032293B"/>
    <w:rsid w:val="003423CB"/>
    <w:rsid w:val="003462C3"/>
    <w:rsid w:val="00346B2D"/>
    <w:rsid w:val="0035135A"/>
    <w:rsid w:val="00373B44"/>
    <w:rsid w:val="003779CB"/>
    <w:rsid w:val="003953CA"/>
    <w:rsid w:val="003C177E"/>
    <w:rsid w:val="003D089C"/>
    <w:rsid w:val="003D1505"/>
    <w:rsid w:val="003D52B9"/>
    <w:rsid w:val="003E5F6A"/>
    <w:rsid w:val="003F79B8"/>
    <w:rsid w:val="00421ED9"/>
    <w:rsid w:val="0042494B"/>
    <w:rsid w:val="0044008E"/>
    <w:rsid w:val="004456B7"/>
    <w:rsid w:val="0044680B"/>
    <w:rsid w:val="0044722B"/>
    <w:rsid w:val="00451DB3"/>
    <w:rsid w:val="00476D5E"/>
    <w:rsid w:val="00485357"/>
    <w:rsid w:val="004A4D1A"/>
    <w:rsid w:val="004D3F6E"/>
    <w:rsid w:val="004E18C7"/>
    <w:rsid w:val="004E4DC1"/>
    <w:rsid w:val="004F3290"/>
    <w:rsid w:val="005252E8"/>
    <w:rsid w:val="005269B9"/>
    <w:rsid w:val="00536BC6"/>
    <w:rsid w:val="005406B9"/>
    <w:rsid w:val="005428C8"/>
    <w:rsid w:val="00556E32"/>
    <w:rsid w:val="00596799"/>
    <w:rsid w:val="005A0BBE"/>
    <w:rsid w:val="005A22A8"/>
    <w:rsid w:val="005A69D9"/>
    <w:rsid w:val="005E2383"/>
    <w:rsid w:val="006040A2"/>
    <w:rsid w:val="0061051C"/>
    <w:rsid w:val="00616D86"/>
    <w:rsid w:val="006229B0"/>
    <w:rsid w:val="006416D1"/>
    <w:rsid w:val="00682853"/>
    <w:rsid w:val="00686A20"/>
    <w:rsid w:val="006D4B79"/>
    <w:rsid w:val="006D754C"/>
    <w:rsid w:val="006D7A4B"/>
    <w:rsid w:val="006E4A4F"/>
    <w:rsid w:val="006F2178"/>
    <w:rsid w:val="00704A42"/>
    <w:rsid w:val="0071516A"/>
    <w:rsid w:val="007163AB"/>
    <w:rsid w:val="00736342"/>
    <w:rsid w:val="00767627"/>
    <w:rsid w:val="00773EA7"/>
    <w:rsid w:val="007C24CF"/>
    <w:rsid w:val="007D1586"/>
    <w:rsid w:val="007D2773"/>
    <w:rsid w:val="007E2C5D"/>
    <w:rsid w:val="007E6D74"/>
    <w:rsid w:val="007F0DC0"/>
    <w:rsid w:val="008055BB"/>
    <w:rsid w:val="00811FD2"/>
    <w:rsid w:val="00814676"/>
    <w:rsid w:val="008332EF"/>
    <w:rsid w:val="00844B38"/>
    <w:rsid w:val="008504D5"/>
    <w:rsid w:val="0085490C"/>
    <w:rsid w:val="00854E8D"/>
    <w:rsid w:val="00865F83"/>
    <w:rsid w:val="00867595"/>
    <w:rsid w:val="008774E0"/>
    <w:rsid w:val="008956CD"/>
    <w:rsid w:val="00895D39"/>
    <w:rsid w:val="008A76B2"/>
    <w:rsid w:val="008C0334"/>
    <w:rsid w:val="008D1D1E"/>
    <w:rsid w:val="008D225C"/>
    <w:rsid w:val="008F1109"/>
    <w:rsid w:val="009371D3"/>
    <w:rsid w:val="009425D7"/>
    <w:rsid w:val="009529A6"/>
    <w:rsid w:val="0095466F"/>
    <w:rsid w:val="00977277"/>
    <w:rsid w:val="0099189C"/>
    <w:rsid w:val="009A391E"/>
    <w:rsid w:val="009B4EE7"/>
    <w:rsid w:val="009B73F2"/>
    <w:rsid w:val="009C12F4"/>
    <w:rsid w:val="009C35BE"/>
    <w:rsid w:val="009C418F"/>
    <w:rsid w:val="009F06A2"/>
    <w:rsid w:val="009F420D"/>
    <w:rsid w:val="00A04325"/>
    <w:rsid w:val="00A04A12"/>
    <w:rsid w:val="00A35875"/>
    <w:rsid w:val="00A5056E"/>
    <w:rsid w:val="00A508C6"/>
    <w:rsid w:val="00A53DA3"/>
    <w:rsid w:val="00A55387"/>
    <w:rsid w:val="00A741BD"/>
    <w:rsid w:val="00A9508C"/>
    <w:rsid w:val="00AA61DE"/>
    <w:rsid w:val="00AC6317"/>
    <w:rsid w:val="00AC6EB9"/>
    <w:rsid w:val="00AE2D6E"/>
    <w:rsid w:val="00AE5696"/>
    <w:rsid w:val="00AF25D7"/>
    <w:rsid w:val="00AF2967"/>
    <w:rsid w:val="00B015F1"/>
    <w:rsid w:val="00B2098E"/>
    <w:rsid w:val="00B264D9"/>
    <w:rsid w:val="00B423D8"/>
    <w:rsid w:val="00B4416D"/>
    <w:rsid w:val="00B47DF4"/>
    <w:rsid w:val="00B53FF3"/>
    <w:rsid w:val="00B55A73"/>
    <w:rsid w:val="00B619A1"/>
    <w:rsid w:val="00B625C1"/>
    <w:rsid w:val="00B75FA3"/>
    <w:rsid w:val="00B9139C"/>
    <w:rsid w:val="00BA3B43"/>
    <w:rsid w:val="00BA6EA6"/>
    <w:rsid w:val="00BB2B75"/>
    <w:rsid w:val="00BB6DAD"/>
    <w:rsid w:val="00BC02E1"/>
    <w:rsid w:val="00BC28B7"/>
    <w:rsid w:val="00BC4097"/>
    <w:rsid w:val="00BC7C91"/>
    <w:rsid w:val="00BD2D2C"/>
    <w:rsid w:val="00BD3DB9"/>
    <w:rsid w:val="00BF1DF3"/>
    <w:rsid w:val="00BF510C"/>
    <w:rsid w:val="00BF75F9"/>
    <w:rsid w:val="00C10055"/>
    <w:rsid w:val="00C12283"/>
    <w:rsid w:val="00C47F3D"/>
    <w:rsid w:val="00C5491E"/>
    <w:rsid w:val="00C7721F"/>
    <w:rsid w:val="00C87130"/>
    <w:rsid w:val="00C9211B"/>
    <w:rsid w:val="00C92A14"/>
    <w:rsid w:val="00CC798A"/>
    <w:rsid w:val="00CF2C72"/>
    <w:rsid w:val="00CF49B8"/>
    <w:rsid w:val="00D163A4"/>
    <w:rsid w:val="00D2036C"/>
    <w:rsid w:val="00D21075"/>
    <w:rsid w:val="00D23091"/>
    <w:rsid w:val="00D332B0"/>
    <w:rsid w:val="00D33387"/>
    <w:rsid w:val="00D37932"/>
    <w:rsid w:val="00D40A4A"/>
    <w:rsid w:val="00D44989"/>
    <w:rsid w:val="00D53C88"/>
    <w:rsid w:val="00D5565A"/>
    <w:rsid w:val="00D644F9"/>
    <w:rsid w:val="00D81C6A"/>
    <w:rsid w:val="00D96630"/>
    <w:rsid w:val="00DA2B7C"/>
    <w:rsid w:val="00DB329F"/>
    <w:rsid w:val="00DB491A"/>
    <w:rsid w:val="00DC27F2"/>
    <w:rsid w:val="00DE559A"/>
    <w:rsid w:val="00DF6A02"/>
    <w:rsid w:val="00E052CF"/>
    <w:rsid w:val="00E07C23"/>
    <w:rsid w:val="00E25F4F"/>
    <w:rsid w:val="00E32F98"/>
    <w:rsid w:val="00E371A0"/>
    <w:rsid w:val="00E372A4"/>
    <w:rsid w:val="00E41167"/>
    <w:rsid w:val="00E45137"/>
    <w:rsid w:val="00E67C50"/>
    <w:rsid w:val="00E75E69"/>
    <w:rsid w:val="00E76928"/>
    <w:rsid w:val="00E867AB"/>
    <w:rsid w:val="00E96263"/>
    <w:rsid w:val="00E97A2E"/>
    <w:rsid w:val="00EA51E9"/>
    <w:rsid w:val="00EA5882"/>
    <w:rsid w:val="00EE0B4E"/>
    <w:rsid w:val="00EE58E5"/>
    <w:rsid w:val="00EE7DA8"/>
    <w:rsid w:val="00EF73AA"/>
    <w:rsid w:val="00F04C84"/>
    <w:rsid w:val="00F310EA"/>
    <w:rsid w:val="00F32848"/>
    <w:rsid w:val="00F341F2"/>
    <w:rsid w:val="00F3584D"/>
    <w:rsid w:val="00F44445"/>
    <w:rsid w:val="00F44C85"/>
    <w:rsid w:val="00F46E8A"/>
    <w:rsid w:val="00F50243"/>
    <w:rsid w:val="00F5025E"/>
    <w:rsid w:val="00F522A1"/>
    <w:rsid w:val="00F57A01"/>
    <w:rsid w:val="00F66857"/>
    <w:rsid w:val="00F6742D"/>
    <w:rsid w:val="00F7357C"/>
    <w:rsid w:val="00F73C31"/>
    <w:rsid w:val="00F817F5"/>
    <w:rsid w:val="00F82F30"/>
    <w:rsid w:val="00FE0F23"/>
    <w:rsid w:val="00FE4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F3F3E"/>
  <w15:docId w15:val="{7C160E67-95EF-4C06-A690-29CD29FAA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3F2"/>
    <w:pPr>
      <w:ind w:left="720"/>
      <w:contextualSpacing/>
    </w:pPr>
  </w:style>
  <w:style w:type="paragraph" w:customStyle="1" w:styleId="Default">
    <w:name w:val="Default"/>
    <w:rsid w:val="00063218"/>
    <w:pPr>
      <w:widowControl w:val="0"/>
      <w:autoSpaceDE w:val="0"/>
      <w:autoSpaceDN w:val="0"/>
      <w:adjustRightInd w:val="0"/>
      <w:spacing w:after="0" w:line="240" w:lineRule="auto"/>
    </w:pPr>
    <w:rPr>
      <w:rFonts w:ascii="Arial" w:eastAsia="SimSun" w:hAnsi="Arial" w:cs="Arial"/>
      <w:color w:val="000000"/>
      <w:sz w:val="24"/>
      <w:szCs w:val="24"/>
      <w:lang w:eastAsia="zh-CN"/>
    </w:rPr>
  </w:style>
  <w:style w:type="character" w:styleId="Hyperlink">
    <w:name w:val="Hyperlink"/>
    <w:rsid w:val="00063218"/>
    <w:rPr>
      <w:rFonts w:cs="Times New Roman"/>
      <w:color w:val="0000FF"/>
      <w:u w:val="single"/>
    </w:rPr>
  </w:style>
  <w:style w:type="character" w:styleId="CommentReference">
    <w:name w:val="annotation reference"/>
    <w:basedOn w:val="DefaultParagraphFont"/>
    <w:uiPriority w:val="99"/>
    <w:semiHidden/>
    <w:unhideWhenUsed/>
    <w:rsid w:val="00063218"/>
    <w:rPr>
      <w:sz w:val="16"/>
      <w:szCs w:val="16"/>
    </w:rPr>
  </w:style>
  <w:style w:type="paragraph" w:styleId="CommentText">
    <w:name w:val="annotation text"/>
    <w:basedOn w:val="Normal"/>
    <w:link w:val="CommentTextChar"/>
    <w:uiPriority w:val="99"/>
    <w:semiHidden/>
    <w:unhideWhenUsed/>
    <w:rsid w:val="00063218"/>
    <w:pPr>
      <w:widowControl w:val="0"/>
      <w:autoSpaceDE w:val="0"/>
      <w:autoSpaceDN w:val="0"/>
      <w:adjustRightInd w:val="0"/>
      <w:spacing w:after="0" w:line="240" w:lineRule="auto"/>
    </w:pPr>
    <w:rPr>
      <w:rFonts w:ascii="Arial" w:eastAsia="SimSun" w:hAnsi="Arial" w:cs="Times New Roman"/>
      <w:sz w:val="20"/>
      <w:szCs w:val="20"/>
      <w:lang w:eastAsia="zh-CN"/>
    </w:rPr>
  </w:style>
  <w:style w:type="character" w:customStyle="1" w:styleId="CommentTextChar">
    <w:name w:val="Comment Text Char"/>
    <w:basedOn w:val="DefaultParagraphFont"/>
    <w:link w:val="CommentText"/>
    <w:uiPriority w:val="99"/>
    <w:semiHidden/>
    <w:rsid w:val="00063218"/>
    <w:rPr>
      <w:rFonts w:ascii="Arial" w:eastAsia="SimSun" w:hAnsi="Arial" w:cs="Times New Roman"/>
      <w:sz w:val="20"/>
      <w:szCs w:val="20"/>
      <w:lang w:eastAsia="zh-CN"/>
    </w:rPr>
  </w:style>
  <w:style w:type="paragraph" w:styleId="BalloonText">
    <w:name w:val="Balloon Text"/>
    <w:basedOn w:val="Normal"/>
    <w:link w:val="BalloonTextChar"/>
    <w:uiPriority w:val="99"/>
    <w:semiHidden/>
    <w:unhideWhenUsed/>
    <w:rsid w:val="00063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21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82F30"/>
    <w:pPr>
      <w:widowControl/>
      <w:autoSpaceDE/>
      <w:autoSpaceDN/>
      <w:adjustRightInd/>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82F30"/>
    <w:rPr>
      <w:rFonts w:ascii="Arial" w:eastAsia="SimSun" w:hAnsi="Arial" w:cs="Times New Roman"/>
      <w:b/>
      <w:bCs/>
      <w:sz w:val="20"/>
      <w:szCs w:val="20"/>
      <w:lang w:eastAsia="zh-CN"/>
    </w:rPr>
  </w:style>
  <w:style w:type="paragraph" w:styleId="PlainText">
    <w:name w:val="Plain Text"/>
    <w:basedOn w:val="Normal"/>
    <w:link w:val="PlainTextChar"/>
    <w:uiPriority w:val="99"/>
    <w:unhideWhenUsed/>
    <w:rsid w:val="005A0BB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A0BBE"/>
    <w:rPr>
      <w:rFonts w:ascii="Calibri" w:hAnsi="Calibri"/>
      <w:szCs w:val="21"/>
    </w:rPr>
  </w:style>
  <w:style w:type="table" w:styleId="TableGrid">
    <w:name w:val="Table Grid"/>
    <w:basedOn w:val="TableNormal"/>
    <w:uiPriority w:val="59"/>
    <w:rsid w:val="00E9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4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A4"/>
  </w:style>
  <w:style w:type="paragraph" w:styleId="Footer">
    <w:name w:val="footer"/>
    <w:basedOn w:val="Normal"/>
    <w:link w:val="FooterChar"/>
    <w:uiPriority w:val="99"/>
    <w:unhideWhenUsed/>
    <w:rsid w:val="00FE4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116147">
      <w:bodyDiv w:val="1"/>
      <w:marLeft w:val="0"/>
      <w:marRight w:val="0"/>
      <w:marTop w:val="0"/>
      <w:marBottom w:val="0"/>
      <w:divBdr>
        <w:top w:val="none" w:sz="0" w:space="0" w:color="auto"/>
        <w:left w:val="none" w:sz="0" w:space="0" w:color="auto"/>
        <w:bottom w:val="none" w:sz="0" w:space="0" w:color="auto"/>
        <w:right w:val="none" w:sz="0" w:space="0" w:color="auto"/>
      </w:divBdr>
    </w:div>
    <w:div w:id="1105148745">
      <w:bodyDiv w:val="1"/>
      <w:marLeft w:val="0"/>
      <w:marRight w:val="0"/>
      <w:marTop w:val="0"/>
      <w:marBottom w:val="0"/>
      <w:divBdr>
        <w:top w:val="none" w:sz="0" w:space="0" w:color="auto"/>
        <w:left w:val="none" w:sz="0" w:space="0" w:color="auto"/>
        <w:bottom w:val="none" w:sz="0" w:space="0" w:color="auto"/>
        <w:right w:val="none" w:sz="0" w:space="0" w:color="auto"/>
      </w:divBdr>
    </w:div>
    <w:div w:id="161050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pmappe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sih.org/sites/default/files/documents/resources/guidelinesherpsresearch2004" TargetMode="External"/><Relationship Id="rId4" Type="http://schemas.openxmlformats.org/officeDocument/2006/relationships/settings" Target="settings.xml"/><Relationship Id="rId9" Type="http://schemas.openxmlformats.org/officeDocument/2006/relationships/hyperlink" Target="http://dodparcphotolibrary.shutterfly.com/"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2C0A2-B05A-4E0D-9519-10D07873B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5371</Words>
  <Characters>30620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35920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Trefry, Ian W CIV NAVFAC MIDLANT, PWD Maine</dc:creator>
  <cp:lastModifiedBy>Karen Barnes</cp:lastModifiedBy>
  <cp:revision>2</cp:revision>
  <cp:lastPrinted>2017-01-12T19:39:00Z</cp:lastPrinted>
  <dcterms:created xsi:type="dcterms:W3CDTF">2019-05-21T20:16:00Z</dcterms:created>
  <dcterms:modified xsi:type="dcterms:W3CDTF">2019-05-21T20:16:00Z</dcterms:modified>
</cp:coreProperties>
</file>